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8B3" w:rsidRDefault="002D28B3" w:rsidP="004C0E66">
      <w:pPr>
        <w:autoSpaceDE w:val="0"/>
        <w:autoSpaceDN w:val="0"/>
        <w:adjustRightInd w:val="0"/>
        <w:spacing w:after="0" w:line="240" w:lineRule="auto"/>
        <w:ind w:right="-567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D28B3" w:rsidRDefault="002D28B3" w:rsidP="004C0E66">
      <w:pPr>
        <w:autoSpaceDE w:val="0"/>
        <w:autoSpaceDN w:val="0"/>
        <w:adjustRightInd w:val="0"/>
        <w:spacing w:after="0" w:line="240" w:lineRule="auto"/>
        <w:ind w:right="-567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A3515" w:rsidRPr="006F0B88" w:rsidRDefault="006A3515" w:rsidP="004C0E66">
      <w:pPr>
        <w:autoSpaceDE w:val="0"/>
        <w:autoSpaceDN w:val="0"/>
        <w:adjustRightInd w:val="0"/>
        <w:spacing w:after="0" w:line="240" w:lineRule="auto"/>
        <w:ind w:right="-567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6F0B88">
        <w:rPr>
          <w:rFonts w:ascii="Times New Roman" w:hAnsi="Times New Roman" w:cs="Times New Roman"/>
          <w:sz w:val="24"/>
          <w:szCs w:val="24"/>
        </w:rPr>
        <w:t xml:space="preserve">П Р О Е К Т !    </w:t>
      </w:r>
    </w:p>
    <w:p w:rsidR="00E337E5" w:rsidRPr="006F0B88" w:rsidRDefault="00E337E5" w:rsidP="004C0E66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F0B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 О Г О В О Р</w:t>
      </w:r>
    </w:p>
    <w:p w:rsidR="00E337E5" w:rsidRPr="006F0B88" w:rsidRDefault="00E337E5" w:rsidP="004C0E66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337E5" w:rsidRPr="006F0B88" w:rsidRDefault="00F60421" w:rsidP="004C0E66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6F0B88"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…………………………….</w:t>
      </w:r>
    </w:p>
    <w:p w:rsidR="006A3515" w:rsidRPr="006F0B88" w:rsidRDefault="006A3515" w:rsidP="004C0E66">
      <w:pPr>
        <w:spacing w:before="120"/>
        <w:ind w:right="-567" w:firstLine="851"/>
        <w:rPr>
          <w:rFonts w:ascii="Times New Roman" w:hAnsi="Times New Roman" w:cs="Times New Roman"/>
          <w:sz w:val="24"/>
          <w:szCs w:val="24"/>
        </w:rPr>
      </w:pPr>
      <w:r w:rsidRPr="006F0B88">
        <w:rPr>
          <w:rFonts w:ascii="Times New Roman" w:hAnsi="Times New Roman" w:cs="Times New Roman"/>
          <w:sz w:val="24"/>
          <w:szCs w:val="24"/>
        </w:rPr>
        <w:t>Днес,  ...................2017 год., в гр.  Габрово се сключи настоящият договор между:</w:t>
      </w:r>
    </w:p>
    <w:p w:rsidR="006A3515" w:rsidRPr="006F0B88" w:rsidRDefault="006A3515" w:rsidP="004C0E66">
      <w:pPr>
        <w:pStyle w:val="NoSpacing"/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B88">
        <w:rPr>
          <w:rFonts w:ascii="Times New Roman" w:hAnsi="Times New Roman" w:cs="Times New Roman"/>
          <w:b/>
          <w:sz w:val="24"/>
          <w:szCs w:val="24"/>
        </w:rPr>
        <w:t xml:space="preserve">ОБЩИНА ГАБРОВО,  </w:t>
      </w:r>
      <w:r w:rsidRPr="006F0B88">
        <w:rPr>
          <w:rFonts w:ascii="Times New Roman" w:hAnsi="Times New Roman" w:cs="Times New Roman"/>
          <w:sz w:val="24"/>
          <w:szCs w:val="24"/>
        </w:rPr>
        <w:t xml:space="preserve">с адрес: гр. Габрово - 5300, пл. „Възраждане” № 3, </w:t>
      </w:r>
      <w:r w:rsidRPr="006F0B88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 w:rsidRPr="006F0B88">
        <w:rPr>
          <w:rFonts w:ascii="Times New Roman" w:hAnsi="Times New Roman" w:cs="Times New Roman"/>
          <w:sz w:val="24"/>
          <w:szCs w:val="24"/>
        </w:rPr>
        <w:t xml:space="preserve">ЕИК 000215630, представлявана от Таня Венкова Христова – кмет на Община Габрово, наричана за краткост </w:t>
      </w:r>
      <w:r w:rsidRPr="006F0B88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Pr="006F0B88">
        <w:rPr>
          <w:rFonts w:ascii="Times New Roman" w:hAnsi="Times New Roman" w:cs="Times New Roman"/>
          <w:sz w:val="24"/>
          <w:szCs w:val="24"/>
        </w:rPr>
        <w:t>, от една страна</w:t>
      </w:r>
    </w:p>
    <w:p w:rsidR="006A3515" w:rsidRPr="006F0B88" w:rsidRDefault="006A3515" w:rsidP="004C0E66">
      <w:pPr>
        <w:pStyle w:val="NoSpacing"/>
        <w:ind w:right="-567" w:firstLine="708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F0B88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6F0B8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6A3515" w:rsidRPr="00B625DB" w:rsidRDefault="006A3515" w:rsidP="004C0E66">
      <w:pPr>
        <w:pStyle w:val="NoSpacing"/>
        <w:ind w:right="-567"/>
        <w:jc w:val="both"/>
        <w:rPr>
          <w:rStyle w:val="FontStyle14"/>
          <w:sz w:val="24"/>
          <w:szCs w:val="24"/>
          <w:lang w:val="en-US" w:eastAsia="bg-BG"/>
        </w:rPr>
      </w:pPr>
      <w:r w:rsidRPr="006F0B88">
        <w:rPr>
          <w:rStyle w:val="FontStyle15"/>
          <w:sz w:val="24"/>
          <w:szCs w:val="24"/>
          <w:lang w:eastAsia="bg-BG"/>
        </w:rPr>
        <w:t xml:space="preserve">         </w:t>
      </w:r>
      <w:r w:rsidRPr="006F0B88">
        <w:rPr>
          <w:rFonts w:ascii="Times New Roman" w:hAnsi="Times New Roman" w:cs="Times New Roman"/>
          <w:caps/>
          <w:sz w:val="24"/>
          <w:szCs w:val="24"/>
        </w:rPr>
        <w:t>................................</w:t>
      </w:r>
      <w:r w:rsidRPr="006F0B88">
        <w:rPr>
          <w:rFonts w:ascii="Times New Roman" w:hAnsi="Times New Roman" w:cs="Times New Roman"/>
          <w:sz w:val="24"/>
          <w:szCs w:val="24"/>
        </w:rPr>
        <w:t>, адрес: ...........................................................</w:t>
      </w:r>
      <w:r w:rsidRPr="006F0B88">
        <w:rPr>
          <w:rStyle w:val="CharChar2CharCharCharCharChar"/>
          <w:rFonts w:ascii="Times New Roman" w:hAnsi="Times New Roman" w:cs="Times New Roman"/>
        </w:rPr>
        <w:t xml:space="preserve"> ЕИК .....................................,</w:t>
      </w:r>
      <w:r w:rsidRPr="006F0B88">
        <w:rPr>
          <w:rFonts w:ascii="Times New Roman" w:hAnsi="Times New Roman" w:cs="Times New Roman"/>
          <w:sz w:val="24"/>
          <w:szCs w:val="24"/>
        </w:rPr>
        <w:t xml:space="preserve"> представлявано от ..................................................................... – .................., наричан за </w:t>
      </w:r>
      <w:r w:rsidRPr="00B625DB">
        <w:rPr>
          <w:rFonts w:ascii="Times New Roman" w:hAnsi="Times New Roman" w:cs="Times New Roman"/>
          <w:sz w:val="24"/>
          <w:szCs w:val="24"/>
        </w:rPr>
        <w:t xml:space="preserve">краткост </w:t>
      </w:r>
      <w:r w:rsidRPr="00B625DB">
        <w:rPr>
          <w:rFonts w:ascii="Times New Roman" w:hAnsi="Times New Roman" w:cs="Times New Roman"/>
          <w:b/>
          <w:caps/>
          <w:sz w:val="24"/>
          <w:szCs w:val="24"/>
        </w:rPr>
        <w:t>Изпълнител</w:t>
      </w:r>
      <w:r w:rsidRPr="00B625DB">
        <w:rPr>
          <w:rFonts w:ascii="Times New Roman" w:hAnsi="Times New Roman" w:cs="Times New Roman"/>
          <w:sz w:val="24"/>
          <w:szCs w:val="24"/>
        </w:rPr>
        <w:t xml:space="preserve">, </w:t>
      </w:r>
      <w:r w:rsidRPr="00B625DB">
        <w:rPr>
          <w:rStyle w:val="FontStyle15"/>
          <w:b w:val="0"/>
          <w:sz w:val="24"/>
          <w:szCs w:val="24"/>
          <w:lang w:eastAsia="bg-BG"/>
        </w:rPr>
        <w:t xml:space="preserve"> от друга страна,  </w:t>
      </w:r>
      <w:r w:rsidRPr="00B625DB">
        <w:rPr>
          <w:rStyle w:val="FontStyle15"/>
          <w:b w:val="0"/>
          <w:sz w:val="24"/>
          <w:szCs w:val="24"/>
          <w:lang w:val="en-US" w:eastAsia="bg-BG"/>
        </w:rPr>
        <w:t xml:space="preserve"> </w:t>
      </w:r>
    </w:p>
    <w:p w:rsidR="006A3515" w:rsidRPr="00B625DB" w:rsidRDefault="006A3515" w:rsidP="004C0E66">
      <w:pPr>
        <w:pStyle w:val="NoSpacing"/>
        <w:ind w:right="-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37A21" w:rsidRPr="00B625DB" w:rsidRDefault="006A3515" w:rsidP="00E54DE2">
      <w:pPr>
        <w:pStyle w:val="NoSpacing"/>
        <w:ind w:right="-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25DB">
        <w:rPr>
          <w:rFonts w:ascii="Times New Roman" w:hAnsi="Times New Roman" w:cs="Times New Roman"/>
          <w:b/>
          <w:sz w:val="24"/>
          <w:szCs w:val="24"/>
        </w:rPr>
        <w:t>на основание</w:t>
      </w:r>
      <w:r w:rsidRPr="00B625DB">
        <w:rPr>
          <w:rFonts w:ascii="Times New Roman" w:hAnsi="Times New Roman" w:cs="Times New Roman"/>
          <w:sz w:val="24"/>
          <w:szCs w:val="24"/>
        </w:rPr>
        <w:t xml:space="preserve"> чл. 112 от Закона за обществените поръчки („</w:t>
      </w:r>
      <w:r w:rsidRPr="00B625DB">
        <w:rPr>
          <w:rFonts w:ascii="Times New Roman" w:hAnsi="Times New Roman" w:cs="Times New Roman"/>
          <w:b/>
          <w:sz w:val="24"/>
          <w:szCs w:val="24"/>
        </w:rPr>
        <w:t>ЗОП</w:t>
      </w:r>
      <w:r w:rsidRPr="00B625DB">
        <w:rPr>
          <w:rFonts w:ascii="Times New Roman" w:hAnsi="Times New Roman" w:cs="Times New Roman"/>
          <w:sz w:val="24"/>
          <w:szCs w:val="24"/>
        </w:rPr>
        <w:t>“) и Решение №………../…….2017</w:t>
      </w:r>
      <w:r w:rsidR="00322295" w:rsidRPr="00B625DB">
        <w:rPr>
          <w:rFonts w:ascii="Times New Roman" w:hAnsi="Times New Roman" w:cs="Times New Roman"/>
          <w:sz w:val="24"/>
          <w:szCs w:val="24"/>
        </w:rPr>
        <w:t xml:space="preserve"> </w:t>
      </w:r>
      <w:r w:rsidRPr="00B625DB">
        <w:rPr>
          <w:rFonts w:ascii="Times New Roman" w:hAnsi="Times New Roman" w:cs="Times New Roman"/>
          <w:sz w:val="24"/>
          <w:szCs w:val="24"/>
        </w:rPr>
        <w:t xml:space="preserve">г. на ВЪЗЛОЖИТЕЛЯ за определяне на ИЗПЪЛНИТЕЛ на обществена поръчка с предмет: </w:t>
      </w:r>
      <w:r w:rsidR="002D28B3" w:rsidRPr="00B625DB">
        <w:rPr>
          <w:rFonts w:ascii="Times New Roman" w:hAnsi="Times New Roman" w:cs="Times New Roman"/>
          <w:b/>
          <w:sz w:val="24"/>
          <w:szCs w:val="24"/>
        </w:rPr>
        <w:t>„</w:t>
      </w:r>
      <w:r w:rsidR="00B625DB" w:rsidRPr="00B625DB">
        <w:rPr>
          <w:rFonts w:ascii="Times New Roman" w:hAnsi="Times New Roman" w:cs="Times New Roman"/>
          <w:b/>
          <w:sz w:val="24"/>
          <w:szCs w:val="24"/>
        </w:rPr>
        <w:t>Надграждане</w:t>
      </w:r>
      <w:r w:rsidR="002D28B3" w:rsidRPr="00B625DB">
        <w:rPr>
          <w:rFonts w:ascii="Times New Roman" w:hAnsi="Times New Roman" w:cs="Times New Roman"/>
          <w:b/>
          <w:sz w:val="24"/>
          <w:szCs w:val="24"/>
        </w:rPr>
        <w:t xml:space="preserve"> на систем</w:t>
      </w:r>
      <w:r w:rsidR="00FE6E17" w:rsidRPr="00B625DB">
        <w:rPr>
          <w:rFonts w:ascii="Times New Roman" w:hAnsi="Times New Roman" w:cs="Times New Roman"/>
          <w:b/>
          <w:sz w:val="24"/>
          <w:szCs w:val="24"/>
        </w:rPr>
        <w:t>и</w:t>
      </w:r>
      <w:r w:rsidR="002D28B3" w:rsidRPr="00B625DB">
        <w:rPr>
          <w:rFonts w:ascii="Times New Roman" w:hAnsi="Times New Roman" w:cs="Times New Roman"/>
          <w:b/>
          <w:sz w:val="24"/>
          <w:szCs w:val="24"/>
        </w:rPr>
        <w:t xml:space="preserve"> за </w:t>
      </w:r>
      <w:proofErr w:type="spellStart"/>
      <w:r w:rsidR="002D28B3" w:rsidRPr="00B625DB">
        <w:rPr>
          <w:rFonts w:ascii="Times New Roman" w:hAnsi="Times New Roman" w:cs="Times New Roman"/>
          <w:b/>
          <w:sz w:val="24"/>
          <w:szCs w:val="24"/>
        </w:rPr>
        <w:t>видеонаблюдение</w:t>
      </w:r>
      <w:proofErr w:type="spellEnd"/>
      <w:r w:rsidR="002D28B3" w:rsidRPr="00B625DB">
        <w:rPr>
          <w:rFonts w:ascii="Times New Roman" w:hAnsi="Times New Roman" w:cs="Times New Roman"/>
          <w:b/>
          <w:sz w:val="24"/>
          <w:szCs w:val="24"/>
        </w:rPr>
        <w:t xml:space="preserve"> по четири обособени позиции“</w:t>
      </w:r>
    </w:p>
    <w:p w:rsidR="006A3515" w:rsidRPr="00B625DB" w:rsidRDefault="006A3515" w:rsidP="00E54DE2">
      <w:pPr>
        <w:pStyle w:val="NoSpacing"/>
        <w:ind w:righ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25D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625DB">
        <w:rPr>
          <w:rFonts w:ascii="Times New Roman" w:hAnsi="Times New Roman" w:cs="Times New Roman"/>
          <w:sz w:val="24"/>
          <w:szCs w:val="24"/>
        </w:rPr>
        <w:t>се сключи настоящият договор</w:t>
      </w:r>
      <w:r w:rsidRPr="00B625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25DB">
        <w:rPr>
          <w:rFonts w:ascii="Times New Roman" w:hAnsi="Times New Roman" w:cs="Times New Roman"/>
          <w:bCs/>
          <w:sz w:val="24"/>
          <w:szCs w:val="24"/>
        </w:rPr>
        <w:t xml:space="preserve">за изпълнение на </w:t>
      </w:r>
    </w:p>
    <w:p w:rsidR="002D28B3" w:rsidRPr="00B625DB" w:rsidRDefault="002D28B3" w:rsidP="004C0E66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6A3515" w:rsidRPr="00B625DB" w:rsidRDefault="006A3515" w:rsidP="004C0E66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625DB">
        <w:rPr>
          <w:rFonts w:ascii="Times New Roman" w:hAnsi="Times New Roman" w:cs="Times New Roman"/>
          <w:b/>
          <w:bCs/>
          <w:sz w:val="24"/>
          <w:szCs w:val="24"/>
        </w:rPr>
        <w:t xml:space="preserve">Обособена позиция №1 </w:t>
      </w:r>
      <w:r w:rsidR="00C62FF9">
        <w:rPr>
          <w:rFonts w:ascii="Times New Roman" w:hAnsi="Times New Roman" w:cs="Times New Roman"/>
          <w:b/>
          <w:sz w:val="24"/>
          <w:szCs w:val="24"/>
        </w:rPr>
        <w:t>Над</w:t>
      </w:r>
      <w:r w:rsidR="00F37A21" w:rsidRPr="00B625DB">
        <w:rPr>
          <w:rFonts w:ascii="Times New Roman" w:hAnsi="Times New Roman" w:cs="Times New Roman"/>
          <w:b/>
          <w:sz w:val="24"/>
          <w:szCs w:val="24"/>
        </w:rPr>
        <w:t>граждане на система за видеонаблюдение и разпознаване на автомобилните регистрационни табели за входни артерии на град Габрово от град Велико Търново и град Трявна</w:t>
      </w:r>
      <w:r w:rsidR="00F37A21" w:rsidRPr="00B625DB">
        <w:rPr>
          <w:rFonts w:ascii="Times New Roman" w:hAnsi="Times New Roman" w:cs="Times New Roman"/>
          <w:sz w:val="24"/>
          <w:szCs w:val="24"/>
        </w:rPr>
        <w:t xml:space="preserve"> </w:t>
      </w:r>
      <w:r w:rsidR="00F37A21" w:rsidRPr="00B625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13C52" w:rsidRPr="00B625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3515" w:rsidRPr="00322295" w:rsidRDefault="006A3515" w:rsidP="004C0E66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337E5" w:rsidRPr="000E2D0C" w:rsidRDefault="005F69B4" w:rsidP="004C0E66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2D0C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E337E5" w:rsidRPr="000E2D0C">
        <w:rPr>
          <w:rFonts w:ascii="Times New Roman" w:hAnsi="Times New Roman" w:cs="Times New Roman"/>
          <w:b/>
          <w:bCs/>
          <w:sz w:val="24"/>
          <w:szCs w:val="24"/>
        </w:rPr>
        <w:t>. ПРЕДМЕТ НА ДОГОВОРА</w:t>
      </w:r>
    </w:p>
    <w:p w:rsidR="006A3515" w:rsidRPr="000E2D0C" w:rsidRDefault="006A3515" w:rsidP="00313C52">
      <w:pPr>
        <w:pStyle w:val="NoSpacing"/>
        <w:ind w:right="-56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E2D0C">
        <w:rPr>
          <w:rFonts w:ascii="Times New Roman" w:hAnsi="Times New Roman" w:cs="Times New Roman"/>
          <w:spacing w:val="-15"/>
          <w:sz w:val="24"/>
          <w:szCs w:val="24"/>
        </w:rPr>
        <w:t>Чл. 1. (1)</w:t>
      </w:r>
      <w:r w:rsidRPr="000E2D0C">
        <w:rPr>
          <w:rFonts w:ascii="Times New Roman" w:hAnsi="Times New Roman" w:cs="Times New Roman"/>
          <w:sz w:val="24"/>
          <w:szCs w:val="24"/>
        </w:rPr>
        <w:t xml:space="preserve"> </w:t>
      </w:r>
      <w:r w:rsidRPr="000E2D0C">
        <w:rPr>
          <w:rFonts w:ascii="Times New Roman" w:hAnsi="Times New Roman" w:cs="Times New Roman"/>
          <w:b/>
          <w:spacing w:val="1"/>
          <w:sz w:val="24"/>
          <w:szCs w:val="24"/>
        </w:rPr>
        <w:t>ВЪЗЛОЖИТЕЛЯТ</w:t>
      </w:r>
      <w:r w:rsidRPr="000E2D0C">
        <w:rPr>
          <w:rFonts w:ascii="Times New Roman" w:hAnsi="Times New Roman" w:cs="Times New Roman"/>
          <w:spacing w:val="1"/>
          <w:sz w:val="24"/>
          <w:szCs w:val="24"/>
        </w:rPr>
        <w:t xml:space="preserve"> възлага, а </w:t>
      </w:r>
      <w:r w:rsidRPr="000E2D0C">
        <w:rPr>
          <w:rFonts w:ascii="Times New Roman" w:hAnsi="Times New Roman" w:cs="Times New Roman"/>
          <w:b/>
          <w:spacing w:val="1"/>
          <w:sz w:val="24"/>
          <w:szCs w:val="24"/>
        </w:rPr>
        <w:t>ИЗПЪЛНИТЕЛЯТ</w:t>
      </w:r>
      <w:r w:rsidRPr="000E2D0C">
        <w:rPr>
          <w:rFonts w:ascii="Times New Roman" w:hAnsi="Times New Roman" w:cs="Times New Roman"/>
          <w:spacing w:val="1"/>
          <w:sz w:val="24"/>
          <w:szCs w:val="24"/>
        </w:rPr>
        <w:t xml:space="preserve"> приема да извърши доставка, изграждане, внедряване и гаранционно обслужване, включително мобилно гаранционно обслужване при нужда, на новоизградените точки на система за видеонаблюдение (наричана за краткост „система”), съгласно клаузите и приложенията, които представляват неразделна част от настоящия договор, както и в съответствие с приложимите действащи нормативни изисквания.</w:t>
      </w:r>
    </w:p>
    <w:p w:rsidR="006A3515" w:rsidRPr="000E2D0C" w:rsidRDefault="006A3515" w:rsidP="00322295">
      <w:pPr>
        <w:pStyle w:val="NoSpacing"/>
        <w:ind w:right="-56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E2D0C">
        <w:rPr>
          <w:rFonts w:ascii="Times New Roman" w:hAnsi="Times New Roman" w:cs="Times New Roman"/>
          <w:b/>
          <w:spacing w:val="1"/>
          <w:sz w:val="24"/>
          <w:szCs w:val="24"/>
        </w:rPr>
        <w:t>(2)</w:t>
      </w:r>
      <w:r w:rsidRPr="000E2D0C">
        <w:rPr>
          <w:rFonts w:ascii="Times New Roman" w:hAnsi="Times New Roman" w:cs="Times New Roman"/>
          <w:spacing w:val="1"/>
          <w:sz w:val="24"/>
          <w:szCs w:val="24"/>
        </w:rPr>
        <w:t xml:space="preserve"> Обхватът на дейностите по договора се определя съгласно Техническ</w:t>
      </w:r>
      <w:r w:rsidR="00D131AD" w:rsidRPr="000E2D0C">
        <w:rPr>
          <w:rFonts w:ascii="Times New Roman" w:hAnsi="Times New Roman" w:cs="Times New Roman"/>
          <w:spacing w:val="1"/>
          <w:sz w:val="24"/>
          <w:szCs w:val="24"/>
        </w:rPr>
        <w:t>ите</w:t>
      </w:r>
      <w:r w:rsidRPr="000E2D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131AD" w:rsidRPr="000E2D0C">
        <w:rPr>
          <w:rFonts w:ascii="Times New Roman" w:hAnsi="Times New Roman" w:cs="Times New Roman"/>
          <w:spacing w:val="1"/>
          <w:sz w:val="24"/>
          <w:szCs w:val="24"/>
        </w:rPr>
        <w:t>спецификации</w:t>
      </w:r>
      <w:r w:rsidRPr="000E2D0C">
        <w:rPr>
          <w:rFonts w:ascii="Times New Roman" w:hAnsi="Times New Roman" w:cs="Times New Roman"/>
          <w:spacing w:val="1"/>
          <w:sz w:val="24"/>
          <w:szCs w:val="24"/>
        </w:rPr>
        <w:t xml:space="preserve"> на </w:t>
      </w:r>
      <w:r w:rsidRPr="000E2D0C">
        <w:rPr>
          <w:rFonts w:ascii="Times New Roman" w:hAnsi="Times New Roman" w:cs="Times New Roman"/>
          <w:b/>
          <w:spacing w:val="1"/>
          <w:sz w:val="24"/>
          <w:szCs w:val="24"/>
        </w:rPr>
        <w:t>ВЪЗЛОЖИТЕЛЯ</w:t>
      </w:r>
      <w:r w:rsidRPr="000E2D0C">
        <w:rPr>
          <w:rFonts w:ascii="Times New Roman" w:hAnsi="Times New Roman" w:cs="Times New Roman"/>
          <w:spacing w:val="1"/>
          <w:sz w:val="24"/>
          <w:szCs w:val="24"/>
        </w:rPr>
        <w:t xml:space="preserve">, Техническото и Ценовото предложение на </w:t>
      </w:r>
      <w:r w:rsidRPr="000E2D0C">
        <w:rPr>
          <w:rFonts w:ascii="Times New Roman" w:hAnsi="Times New Roman" w:cs="Times New Roman"/>
          <w:b/>
          <w:spacing w:val="1"/>
          <w:sz w:val="24"/>
          <w:szCs w:val="24"/>
        </w:rPr>
        <w:t>ИЗПЪЛНИТЕЛЯ</w:t>
      </w:r>
      <w:r w:rsidRPr="000E2D0C">
        <w:rPr>
          <w:rFonts w:ascii="Times New Roman" w:hAnsi="Times New Roman" w:cs="Times New Roman"/>
          <w:sz w:val="24"/>
          <w:szCs w:val="24"/>
        </w:rPr>
        <w:t>, неразделна част от настоящия договор.</w:t>
      </w:r>
    </w:p>
    <w:p w:rsidR="006A3515" w:rsidRPr="00322295" w:rsidRDefault="006A3515" w:rsidP="00322295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2D0C">
        <w:rPr>
          <w:rFonts w:ascii="Times New Roman" w:hAnsi="Times New Roman" w:cs="Times New Roman"/>
          <w:b/>
          <w:sz w:val="24"/>
          <w:szCs w:val="24"/>
        </w:rPr>
        <w:t>(3)</w:t>
      </w:r>
      <w:r w:rsidRPr="000E2D0C">
        <w:rPr>
          <w:rFonts w:ascii="Times New Roman" w:hAnsi="Times New Roman" w:cs="Times New Roman"/>
          <w:sz w:val="24"/>
          <w:szCs w:val="24"/>
        </w:rPr>
        <w:t xml:space="preserve"> Мястото на изпълнение е гр. Габрово, пл. Възраждане 3 Община Габрово или съответната точка на видео-наблюдение: вход/изход Велико Търново и вход/изход Трявна.</w:t>
      </w:r>
      <w:r w:rsidRPr="003222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A14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Чл.2</w:t>
      </w:r>
      <w:r w:rsidR="00472E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A141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(1) </w:t>
      </w:r>
      <w:r w:rsidRPr="005A1410">
        <w:rPr>
          <w:rFonts w:ascii="Times New Roman" w:hAnsi="Times New Roman" w:cs="Times New Roman"/>
          <w:color w:val="000000"/>
          <w:sz w:val="24"/>
          <w:szCs w:val="24"/>
        </w:rPr>
        <w:t xml:space="preserve">Към момента на сключване на настоящия договор </w:t>
      </w:r>
      <w:r w:rsidR="00443C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ИЗПЪЛНИТЕЛЯТ</w:t>
      </w:r>
      <w:r w:rsidR="00443CC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="005E075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предвижда</w:t>
      </w:r>
      <w:r w:rsidRPr="005A141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/ не предвижда </w:t>
      </w:r>
      <w:r w:rsidRPr="005A1410">
        <w:rPr>
          <w:rFonts w:ascii="Times New Roman" w:hAnsi="Times New Roman" w:cs="Times New Roman"/>
          <w:color w:val="000000"/>
          <w:sz w:val="24"/>
          <w:szCs w:val="24"/>
        </w:rPr>
        <w:t>използването на подизпълнители при изпълнение на дейностите</w:t>
      </w:r>
      <w:r w:rsidR="00BA5FFB" w:rsidRPr="005A141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A1410">
        <w:rPr>
          <w:rFonts w:ascii="Times New Roman" w:hAnsi="Times New Roman" w:cs="Times New Roman"/>
          <w:color w:val="000000"/>
          <w:sz w:val="24"/>
          <w:szCs w:val="24"/>
        </w:rPr>
        <w:t>предмет на възлагане.</w:t>
      </w:r>
    </w:p>
    <w:p w:rsidR="00E337E5" w:rsidRPr="005A1410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141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(2) </w:t>
      </w:r>
      <w:r w:rsidRPr="005A1410">
        <w:rPr>
          <w:rFonts w:ascii="Times New Roman" w:hAnsi="Times New Roman" w:cs="Times New Roman"/>
          <w:color w:val="000000"/>
          <w:sz w:val="24"/>
          <w:szCs w:val="24"/>
        </w:rPr>
        <w:t>Замяна или включване на подизпълнител по вре</w:t>
      </w:r>
      <w:r w:rsidR="00443CC4">
        <w:rPr>
          <w:rFonts w:ascii="Times New Roman" w:hAnsi="Times New Roman" w:cs="Times New Roman"/>
          <w:color w:val="000000"/>
          <w:sz w:val="24"/>
          <w:szCs w:val="24"/>
        </w:rPr>
        <w:t>ме на изпълнение на договора се</w:t>
      </w:r>
      <w:r w:rsidR="00443CC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A1410">
        <w:rPr>
          <w:rFonts w:ascii="Times New Roman" w:hAnsi="Times New Roman" w:cs="Times New Roman"/>
          <w:color w:val="000000"/>
          <w:sz w:val="24"/>
          <w:szCs w:val="24"/>
        </w:rPr>
        <w:t>допуска по изключение, когато възникне необходимост и пр</w:t>
      </w:r>
      <w:r w:rsidR="00443CC4">
        <w:rPr>
          <w:rFonts w:ascii="Times New Roman" w:hAnsi="Times New Roman" w:cs="Times New Roman"/>
          <w:color w:val="000000"/>
          <w:sz w:val="24"/>
          <w:szCs w:val="24"/>
        </w:rPr>
        <w:t>и спазване условията по чл. 66,</w:t>
      </w:r>
      <w:r w:rsidR="00443CC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A1410">
        <w:rPr>
          <w:rFonts w:ascii="Times New Roman" w:hAnsi="Times New Roman" w:cs="Times New Roman"/>
          <w:color w:val="000000"/>
          <w:sz w:val="24"/>
          <w:szCs w:val="24"/>
        </w:rPr>
        <w:t>ал. 11 – 12 от ЗОП. При тези случаи документите по чл. 66, ал. 12 от ЗОП став</w:t>
      </w:r>
      <w:r w:rsidR="00472E29">
        <w:rPr>
          <w:rFonts w:ascii="Times New Roman" w:hAnsi="Times New Roman" w:cs="Times New Roman"/>
          <w:color w:val="000000"/>
          <w:sz w:val="24"/>
          <w:szCs w:val="24"/>
        </w:rPr>
        <w:t xml:space="preserve">ат неразделна </w:t>
      </w:r>
      <w:r w:rsidRPr="005A1410">
        <w:rPr>
          <w:rFonts w:ascii="Times New Roman" w:hAnsi="Times New Roman" w:cs="Times New Roman"/>
          <w:color w:val="000000"/>
          <w:sz w:val="24"/>
          <w:szCs w:val="24"/>
        </w:rPr>
        <w:t>част от договора.</w:t>
      </w:r>
    </w:p>
    <w:p w:rsidR="00E337E5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5A141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(3) </w:t>
      </w:r>
      <w:r w:rsidRPr="005A1410">
        <w:rPr>
          <w:rFonts w:ascii="Times New Roman" w:hAnsi="Times New Roman" w:cs="Times New Roman"/>
          <w:color w:val="000000"/>
          <w:sz w:val="24"/>
          <w:szCs w:val="24"/>
        </w:rPr>
        <w:t xml:space="preserve">Подизпълнители: …. </w:t>
      </w:r>
      <w:r w:rsidRPr="005A1410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(алинеята се допълва с</w:t>
      </w:r>
      <w:r w:rsidR="00443CC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амо в случай, че към момента на</w:t>
      </w:r>
      <w:r w:rsidR="00443CC4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</w:t>
      </w:r>
      <w:r w:rsidRPr="005A141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сключване на договора се предвижда използването на п</w:t>
      </w:r>
      <w:r w:rsidR="00443CC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одизпълнители, като се посочват</w:t>
      </w:r>
      <w:r w:rsidR="00443CC4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</w:t>
      </w:r>
      <w:r w:rsidRPr="005A141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идентификационни данни и обхват на дейностите, които ще извършв</w:t>
      </w:r>
      <w:r w:rsidR="00443CC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 всеки</w:t>
      </w:r>
      <w:r w:rsidR="00443CC4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</w:t>
      </w:r>
      <w:r w:rsidRPr="005A141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подизпълнител)</w:t>
      </w:r>
    </w:p>
    <w:p w:rsidR="006A3515" w:rsidRDefault="006A351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</w:p>
    <w:p w:rsidR="00F17F30" w:rsidRDefault="00F17F30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</w:p>
    <w:p w:rsidR="002D28B3" w:rsidRPr="00F17F30" w:rsidRDefault="002D28B3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</w:p>
    <w:p w:rsidR="004C0E66" w:rsidRPr="004C0E66" w:rsidRDefault="004C0E66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E337E5" w:rsidRPr="00AD5675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AD567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>ІІ. ВЛИЗАНЕ В СИЛА И СРОКОВЕ ЗА ИЗПЪЛНЕНИЕ НА ДОГОВОРА</w:t>
      </w:r>
    </w:p>
    <w:p w:rsidR="00E337E5" w:rsidRPr="00AD5675" w:rsidRDefault="00E337E5" w:rsidP="006A3515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</w:pPr>
      <w:r w:rsidRPr="00AD567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Чл.3 </w:t>
      </w:r>
      <w:r w:rsidRPr="00AD567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Настоящият договор влиза в сила </w:t>
      </w:r>
      <w:r w:rsidR="006A3515" w:rsidRPr="00AD5675">
        <w:rPr>
          <w:rFonts w:ascii="Times New Roman" w:hAnsi="Times New Roman" w:cs="Times New Roman"/>
          <w:iCs/>
          <w:color w:val="000000"/>
          <w:sz w:val="24"/>
          <w:szCs w:val="24"/>
        </w:rPr>
        <w:t>от датата на неговото сключване</w:t>
      </w:r>
      <w:r w:rsidR="006A3515" w:rsidRPr="00AD5675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6A3515" w:rsidRPr="00AD5675">
        <w:rPr>
          <w:rFonts w:ascii="Times New Roman" w:hAnsi="Times New Roman" w:cs="Times New Roman"/>
          <w:iCs/>
          <w:color w:val="000000"/>
          <w:sz w:val="24"/>
          <w:szCs w:val="24"/>
        </w:rPr>
        <w:t>и е със с</w:t>
      </w:r>
      <w:r w:rsidRPr="00AD567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рок за изпълнение на дейностите, предмет </w:t>
      </w:r>
      <w:r w:rsidR="005E0753" w:rsidRPr="00AD5675">
        <w:rPr>
          <w:rFonts w:ascii="Times New Roman" w:hAnsi="Times New Roman" w:cs="Times New Roman"/>
          <w:iCs/>
          <w:color w:val="000000"/>
          <w:sz w:val="24"/>
          <w:szCs w:val="24"/>
        </w:rPr>
        <w:t>на договора, определен съгласно</w:t>
      </w:r>
      <w:r w:rsidR="005E0753" w:rsidRPr="00AD5675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AD5675">
        <w:rPr>
          <w:rFonts w:ascii="Times New Roman" w:hAnsi="Times New Roman" w:cs="Times New Roman"/>
          <w:iCs/>
          <w:color w:val="000000"/>
          <w:sz w:val="24"/>
          <w:szCs w:val="24"/>
        </w:rPr>
        <w:t>предложение</w:t>
      </w:r>
      <w:r w:rsidR="006A3515" w:rsidRPr="00AD567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то за изпълнение </w:t>
      </w:r>
      <w:r w:rsidRPr="00AD567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на </w:t>
      </w:r>
      <w:r w:rsidRPr="00AD567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ИЗПЪЛНИТЕЛЯ</w:t>
      </w:r>
      <w:r w:rsidR="006A3515" w:rsidRPr="00AD567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AD567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AD5675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highlight w:val="yellow"/>
        </w:rPr>
        <w:t>…</w:t>
      </w:r>
      <w:r w:rsidRPr="00AD567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календарни дни</w:t>
      </w:r>
      <w:r w:rsidR="00AD5675" w:rsidRPr="00AD5675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en-US"/>
        </w:rPr>
        <w:t>,</w:t>
      </w:r>
      <w:r w:rsidR="006A3515" w:rsidRPr="00AD567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AD5675" w:rsidRPr="00AD5675">
        <w:rPr>
          <w:rFonts w:ascii="Times New Roman" w:hAnsi="Times New Roman" w:cs="Times New Roman"/>
          <w:iCs/>
          <w:color w:val="000000"/>
          <w:sz w:val="24"/>
          <w:szCs w:val="24"/>
        </w:rPr>
        <w:t>считано от подписване на договора</w:t>
      </w:r>
      <w:r w:rsidR="00AD5675" w:rsidRPr="00AD5675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.</w:t>
      </w:r>
    </w:p>
    <w:p w:rsidR="006A3515" w:rsidRPr="000E2D0C" w:rsidRDefault="006A3515" w:rsidP="006A3515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E337E5" w:rsidRPr="000E2D0C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ІІІ. ЦЕНИ И УСЛОВИЯ НА ПЛАЩАНЕ</w:t>
      </w:r>
    </w:p>
    <w:p w:rsidR="00E337E5" w:rsidRPr="000E2D0C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Чл.5</w:t>
      </w:r>
      <w:r w:rsidR="004C0E66"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(1)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Общата стойност на договора е определена в размер </w:t>
      </w:r>
      <w:r w:rsidR="005A1A56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до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CD2387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highlight w:val="yellow"/>
        </w:rPr>
        <w:t>…</w:t>
      </w: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съгласно Ценовото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предложение на </w:t>
      </w: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ИЗПЪЛНИТЕЛЯ</w:t>
      </w:r>
      <w:r w:rsidR="006A3515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066B32" w:rsidRPr="00A37A46" w:rsidRDefault="00E337E5" w:rsidP="00066B3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</w:pP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(2)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Цен</w:t>
      </w:r>
      <w:r w:rsidR="004C0E66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ата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по ал. 1, включва всички необхо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дими разходи за изпълнението на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дейностите, предмет на договора</w:t>
      </w:r>
      <w:r w:rsidR="00CD2387">
        <w:rPr>
          <w:rFonts w:ascii="Times New Roman" w:hAnsi="Times New Roman" w:cs="Times New Roman"/>
          <w:iCs/>
          <w:color w:val="000000"/>
          <w:sz w:val="24"/>
          <w:szCs w:val="24"/>
        </w:rPr>
        <w:t>, в т.ч. и непредвидените</w:t>
      </w:r>
      <w:r w:rsidR="00F4494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.</w:t>
      </w:r>
      <w:r w:rsidR="00066B32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Общата цена, както и п</w:t>
      </w:r>
      <w:r w:rsidR="00066B32" w:rsidRPr="000E2D0C">
        <w:rPr>
          <w:rFonts w:ascii="Times New Roman" w:hAnsi="Times New Roman" w:cs="Times New Roman"/>
          <w:sz w:val="24"/>
          <w:szCs w:val="24"/>
          <w:lang w:val="ru-RU"/>
        </w:rPr>
        <w:t xml:space="preserve">осочените единични цени </w:t>
      </w:r>
      <w:r w:rsidR="00066B32" w:rsidRPr="000E2D0C">
        <w:rPr>
          <w:rFonts w:ascii="Times New Roman" w:hAnsi="Times New Roman" w:cs="Times New Roman"/>
          <w:sz w:val="24"/>
          <w:szCs w:val="24"/>
        </w:rPr>
        <w:t xml:space="preserve">по  ориентировъчната КСС </w:t>
      </w:r>
      <w:r w:rsidR="00066B32" w:rsidRPr="000E2D0C">
        <w:rPr>
          <w:rFonts w:ascii="Times New Roman" w:hAnsi="Times New Roman" w:cs="Times New Roman"/>
          <w:sz w:val="24"/>
          <w:szCs w:val="24"/>
          <w:lang w:val="ru-RU"/>
        </w:rPr>
        <w:t xml:space="preserve">и ценообразуващите показатели за непредвидени видове работи, </w:t>
      </w:r>
      <w:r w:rsidR="00066B32" w:rsidRPr="00A37A46">
        <w:rPr>
          <w:rFonts w:ascii="Times New Roman" w:hAnsi="Times New Roman" w:cs="Times New Roman"/>
          <w:sz w:val="24"/>
          <w:szCs w:val="24"/>
          <w:lang w:val="ru-RU"/>
        </w:rPr>
        <w:t xml:space="preserve">възникнали по време на </w:t>
      </w:r>
      <w:r w:rsidR="00066B32" w:rsidRPr="00A37A46">
        <w:rPr>
          <w:rFonts w:ascii="Times New Roman" w:hAnsi="Times New Roman" w:cs="Times New Roman"/>
          <w:sz w:val="24"/>
          <w:szCs w:val="24"/>
        </w:rPr>
        <w:t>изпълнение</w:t>
      </w:r>
      <w:r w:rsidR="00066B32" w:rsidRPr="00A37A4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66B32" w:rsidRPr="00A37A46">
        <w:rPr>
          <w:rFonts w:ascii="Times New Roman" w:hAnsi="Times New Roman" w:cs="Times New Roman"/>
          <w:iCs/>
          <w:color w:val="000000"/>
          <w:sz w:val="24"/>
          <w:szCs w:val="24"/>
        </w:rPr>
        <w:t>не подлежат на промяна.</w:t>
      </w:r>
    </w:p>
    <w:p w:rsidR="00E75B33" w:rsidRPr="00A37A46" w:rsidRDefault="00E337E5" w:rsidP="006A3515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7A4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Чл.6</w:t>
      </w:r>
      <w:r w:rsidR="004C0E66" w:rsidRPr="00A37A4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A37A4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(1) </w:t>
      </w:r>
      <w:r w:rsidR="006A3515" w:rsidRPr="00A37A46">
        <w:rPr>
          <w:rFonts w:ascii="Times New Roman" w:hAnsi="Times New Roman" w:cs="Times New Roman"/>
          <w:sz w:val="24"/>
          <w:szCs w:val="24"/>
        </w:rPr>
        <w:t>Плащането се извършва по банков път по сметка на ИЗПЪЛНИТЕЛЯ</w:t>
      </w:r>
      <w:r w:rsidR="00E75B33" w:rsidRPr="00A37A46">
        <w:rPr>
          <w:rFonts w:ascii="Times New Roman" w:hAnsi="Times New Roman" w:cs="Times New Roman"/>
          <w:sz w:val="24"/>
          <w:szCs w:val="24"/>
        </w:rPr>
        <w:t xml:space="preserve">, както следва: </w:t>
      </w:r>
    </w:p>
    <w:p w:rsidR="00E75B33" w:rsidRPr="00A37A46" w:rsidRDefault="00E75B33" w:rsidP="00E75B33">
      <w:pPr>
        <w:spacing w:after="0" w:line="240" w:lineRule="auto"/>
        <w:ind w:righ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37A46">
        <w:rPr>
          <w:rFonts w:ascii="Times New Roman" w:eastAsia="Times New Roman" w:hAnsi="Times New Roman" w:cs="Times New Roman"/>
          <w:sz w:val="24"/>
          <w:szCs w:val="24"/>
          <w:lang w:eastAsia="bg-BG"/>
        </w:rPr>
        <w:t>1. Възложителят заплаща авансово 30 % (</w:t>
      </w:r>
      <w:r w:rsidRPr="00A37A4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тридесет процента</w:t>
      </w:r>
      <w:r w:rsidRPr="00A37A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от цената по чл. 5, ал. 1 с ДДС, в срок от </w:t>
      </w:r>
      <w:r w:rsidRPr="00A37A46">
        <w:rPr>
          <w:rFonts w:ascii="Times New Roman" w:eastAsia="Times New Roman" w:hAnsi="Times New Roman" w:cs="Times New Roman"/>
          <w:sz w:val="24"/>
          <w:szCs w:val="24"/>
        </w:rPr>
        <w:t>30 (</w:t>
      </w:r>
      <w:r w:rsidRPr="00A37A46">
        <w:rPr>
          <w:rFonts w:ascii="Times New Roman" w:eastAsia="Times New Roman" w:hAnsi="Times New Roman" w:cs="Times New Roman"/>
          <w:i/>
          <w:sz w:val="24"/>
          <w:szCs w:val="24"/>
        </w:rPr>
        <w:t>тридесет</w:t>
      </w:r>
      <w:r w:rsidRPr="00A37A46">
        <w:rPr>
          <w:rFonts w:ascii="Times New Roman" w:eastAsia="Times New Roman" w:hAnsi="Times New Roman" w:cs="Times New Roman"/>
          <w:sz w:val="24"/>
          <w:szCs w:val="24"/>
        </w:rPr>
        <w:t>) дни</w:t>
      </w:r>
      <w:r w:rsidRPr="00A37A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подписване на настоящия Договор и предоставяне от Изпълнителя на Възложителя на фактура, както и </w:t>
      </w:r>
      <w:r w:rsidRPr="00A37A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гаранция, обезпечаваща авансовото плащане</w:t>
      </w:r>
      <w:r w:rsidRPr="00A37A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размера на авансовото плащане или сумата от ……………… лв. (…………….. лева), в една от формите, посочени в чл. 111, ал. 5 от ЗОП. </w:t>
      </w:r>
      <w:r w:rsidR="008B20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избор на банкова гаранция или застраховка, срокът на валидност следва да е минимум 30 дни след приключване на договора. </w:t>
      </w:r>
      <w:r w:rsidRPr="00A37A46">
        <w:rPr>
          <w:rFonts w:ascii="Times New Roman" w:eastAsia="Times New Roman" w:hAnsi="Times New Roman" w:cs="Times New Roman"/>
          <w:sz w:val="24"/>
          <w:szCs w:val="24"/>
          <w:lang w:eastAsia="bg-BG"/>
        </w:rPr>
        <w:t>Гаранцията</w:t>
      </w:r>
      <w:r w:rsidR="008B20D2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A37A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обезпечаваща авансовото плащане</w:t>
      </w:r>
      <w:r w:rsidR="008B20D2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A37A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освобождава в срок до 3 (три) работни дни след връщане или усвояване на аванса. Авансът се счита за усвоен след </w:t>
      </w:r>
      <w:r w:rsidRPr="00A37A46">
        <w:rPr>
          <w:rFonts w:ascii="Times New Roman" w:eastAsia="Times New Roman" w:hAnsi="Times New Roman" w:cs="Times New Roman"/>
          <w:sz w:val="24"/>
          <w:szCs w:val="24"/>
        </w:rPr>
        <w:t xml:space="preserve">подписване на </w:t>
      </w:r>
      <w:proofErr w:type="spellStart"/>
      <w:r w:rsidRPr="00A37A46">
        <w:rPr>
          <w:rFonts w:ascii="Times New Roman" w:eastAsia="Times New Roman" w:hAnsi="Times New Roman" w:cs="Times New Roman"/>
          <w:sz w:val="24"/>
          <w:szCs w:val="24"/>
        </w:rPr>
        <w:t>Приемо-предавателния</w:t>
      </w:r>
      <w:proofErr w:type="spellEnd"/>
      <w:r w:rsidRPr="00A37A46">
        <w:rPr>
          <w:rFonts w:ascii="Times New Roman" w:eastAsia="Times New Roman" w:hAnsi="Times New Roman" w:cs="Times New Roman"/>
          <w:sz w:val="24"/>
          <w:szCs w:val="24"/>
        </w:rPr>
        <w:t xml:space="preserve"> протокол по </w:t>
      </w:r>
      <w:r w:rsidRPr="00A37A46">
        <w:rPr>
          <w:rFonts w:ascii="Times New Roman" w:hAnsi="Times New Roman" w:cs="Times New Roman"/>
          <w:sz w:val="24"/>
          <w:szCs w:val="24"/>
        </w:rPr>
        <w:t xml:space="preserve">чл.8, ал. 2 </w:t>
      </w:r>
      <w:r w:rsidRPr="00A37A46">
        <w:rPr>
          <w:rFonts w:ascii="Times New Roman" w:eastAsia="Times New Roman" w:hAnsi="Times New Roman" w:cs="Times New Roman"/>
          <w:sz w:val="24"/>
          <w:szCs w:val="24"/>
        </w:rPr>
        <w:t>от настоящия Договор</w:t>
      </w:r>
      <w:r w:rsidRPr="00A37A4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472E29" w:rsidRPr="00E75B33" w:rsidRDefault="00E75B33" w:rsidP="00E75B33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7A46">
        <w:rPr>
          <w:rFonts w:ascii="Times New Roman" w:eastAsia="Times New Roman" w:hAnsi="Times New Roman" w:cs="Times New Roman"/>
          <w:sz w:val="24"/>
          <w:szCs w:val="24"/>
          <w:lang w:eastAsia="bg-BG"/>
        </w:rPr>
        <w:t>2. Възложителят заплаща остатъчната сума от цената по чл. 5, ал. 1</w:t>
      </w:r>
      <w:r w:rsidR="006A3515" w:rsidRPr="00A37A46">
        <w:rPr>
          <w:rFonts w:ascii="Times New Roman" w:hAnsi="Times New Roman" w:cs="Times New Roman"/>
          <w:sz w:val="24"/>
          <w:szCs w:val="24"/>
        </w:rPr>
        <w:t xml:space="preserve"> в срок от </w:t>
      </w:r>
      <w:r w:rsidR="006A3515" w:rsidRPr="00A37A46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6A3515" w:rsidRPr="00A37A46">
        <w:rPr>
          <w:rFonts w:ascii="Times New Roman" w:hAnsi="Times New Roman" w:cs="Times New Roman"/>
          <w:sz w:val="24"/>
          <w:szCs w:val="24"/>
        </w:rPr>
        <w:t xml:space="preserve">0 (тридесет) календарни дни след подписване на приемателно-предавателния протокол </w:t>
      </w:r>
      <w:r w:rsidR="00123A70" w:rsidRPr="00A37A46">
        <w:rPr>
          <w:rFonts w:ascii="Times New Roman" w:hAnsi="Times New Roman" w:cs="Times New Roman"/>
          <w:sz w:val="24"/>
          <w:szCs w:val="24"/>
        </w:rPr>
        <w:t xml:space="preserve">по </w:t>
      </w:r>
      <w:r w:rsidR="00CD2387" w:rsidRPr="00A37A46">
        <w:rPr>
          <w:rFonts w:ascii="Times New Roman" w:hAnsi="Times New Roman" w:cs="Times New Roman"/>
          <w:sz w:val="24"/>
          <w:szCs w:val="24"/>
        </w:rPr>
        <w:t xml:space="preserve"> </w:t>
      </w:r>
      <w:r w:rsidR="00123A70" w:rsidRPr="00A37A46">
        <w:rPr>
          <w:rFonts w:ascii="Times New Roman" w:hAnsi="Times New Roman" w:cs="Times New Roman"/>
          <w:sz w:val="24"/>
          <w:szCs w:val="24"/>
        </w:rPr>
        <w:t xml:space="preserve">чл.8, ал. 2 </w:t>
      </w:r>
      <w:r w:rsidR="006A3515" w:rsidRPr="00A37A46">
        <w:rPr>
          <w:rFonts w:ascii="Times New Roman" w:hAnsi="Times New Roman" w:cs="Times New Roman"/>
          <w:sz w:val="24"/>
          <w:szCs w:val="24"/>
        </w:rPr>
        <w:t xml:space="preserve"> и представяне на фактура от страна на ИЗПЪЛНИТЕЛЯ.</w:t>
      </w:r>
      <w:r w:rsidR="006A3515" w:rsidRPr="000E2D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2E29" w:rsidRPr="000E2D0C" w:rsidRDefault="00472E29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337E5" w:rsidRPr="000E2D0C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ІV. РЕД ЗА ПРИЕМАНЕ НА РАБОТАТА</w:t>
      </w:r>
    </w:p>
    <w:p w:rsidR="00E337E5" w:rsidRPr="000E2D0C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Чл.7</w:t>
      </w:r>
      <w:r w:rsidR="006A3515"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(1)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Изпълнението на настоящия договор се 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контролира и приема от комисия,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назначена от </w:t>
      </w:r>
      <w:r w:rsidRPr="000E2D0C">
        <w:rPr>
          <w:rFonts w:ascii="Times New Roman" w:hAnsi="Times New Roman" w:cs="Times New Roman"/>
          <w:b/>
          <w:bCs/>
          <w:iCs/>
          <w:sz w:val="24"/>
          <w:szCs w:val="24"/>
        </w:rPr>
        <w:t>ВЪЗЛОЖИТЕЛЯ</w:t>
      </w:r>
      <w:r w:rsidR="00F17F30" w:rsidRPr="000E2D0C">
        <w:rPr>
          <w:rFonts w:ascii="Times New Roman" w:hAnsi="Times New Roman" w:cs="Times New Roman"/>
          <w:iCs/>
          <w:sz w:val="24"/>
          <w:szCs w:val="24"/>
        </w:rPr>
        <w:t>, в чий</w:t>
      </w:r>
      <w:r w:rsidRPr="000E2D0C">
        <w:rPr>
          <w:rFonts w:ascii="Times New Roman" w:hAnsi="Times New Roman" w:cs="Times New Roman"/>
          <w:iCs/>
          <w:sz w:val="24"/>
          <w:szCs w:val="24"/>
        </w:rPr>
        <w:t xml:space="preserve">то състав </w:t>
      </w:r>
      <w:r w:rsidR="00443CC4" w:rsidRPr="000E2D0C">
        <w:rPr>
          <w:rFonts w:ascii="Times New Roman" w:hAnsi="Times New Roman" w:cs="Times New Roman"/>
          <w:iCs/>
          <w:sz w:val="24"/>
          <w:szCs w:val="24"/>
        </w:rPr>
        <w:t>се включват лица с необходимата</w:t>
      </w:r>
      <w:r w:rsidR="00443CC4" w:rsidRPr="000E2D0C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E2D0C">
        <w:rPr>
          <w:rFonts w:ascii="Times New Roman" w:hAnsi="Times New Roman" w:cs="Times New Roman"/>
          <w:iCs/>
          <w:sz w:val="24"/>
          <w:szCs w:val="24"/>
        </w:rPr>
        <w:t>професионална компетентност съобразно предмета на договора.</w:t>
      </w:r>
    </w:p>
    <w:p w:rsidR="00FD3C3F" w:rsidRPr="000E2D0C" w:rsidRDefault="00FD3C3F" w:rsidP="00FD3C3F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F44944">
        <w:rPr>
          <w:rFonts w:ascii="Times New Roman" w:hAnsi="Times New Roman" w:cs="Times New Roman"/>
          <w:b/>
          <w:sz w:val="24"/>
          <w:szCs w:val="24"/>
        </w:rPr>
        <w:t>Чл.8</w:t>
      </w:r>
      <w:r w:rsidRPr="000E2D0C">
        <w:rPr>
          <w:rFonts w:ascii="Times New Roman" w:hAnsi="Times New Roman" w:cs="Times New Roman"/>
          <w:sz w:val="24"/>
          <w:szCs w:val="24"/>
        </w:rPr>
        <w:t xml:space="preserve"> (1) При изграждането и внедряването на системата, отделните строително-монтажни дейности се приемат чрез съставяне и подписване на акт образец 19 и констативен протокол за СМР, а останалите дейности със съответните приемателно-предавателни протоколи между Комисията по чл. 7 и представители на ИЗПЪЛНИТЕЛЯ.</w:t>
      </w:r>
    </w:p>
    <w:p w:rsidR="00E337E5" w:rsidRPr="000E2D0C" w:rsidRDefault="00CD21E0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E2D0C">
        <w:rPr>
          <w:rFonts w:ascii="Times New Roman" w:hAnsi="Times New Roman" w:cs="Times New Roman"/>
          <w:b/>
          <w:bCs/>
          <w:iCs/>
          <w:sz w:val="24"/>
          <w:szCs w:val="24"/>
        </w:rPr>
        <w:t>(2</w:t>
      </w:r>
      <w:r w:rsidR="00E337E5" w:rsidRPr="000E2D0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) </w:t>
      </w:r>
      <w:r w:rsidR="00E337E5" w:rsidRPr="000E2D0C">
        <w:rPr>
          <w:rFonts w:ascii="Times New Roman" w:hAnsi="Times New Roman" w:cs="Times New Roman"/>
          <w:iCs/>
          <w:sz w:val="24"/>
          <w:szCs w:val="24"/>
        </w:rPr>
        <w:t>Когато системата е успешно изградена и вне</w:t>
      </w:r>
      <w:r w:rsidR="00443CC4" w:rsidRPr="000E2D0C">
        <w:rPr>
          <w:rFonts w:ascii="Times New Roman" w:hAnsi="Times New Roman" w:cs="Times New Roman"/>
          <w:iCs/>
          <w:sz w:val="24"/>
          <w:szCs w:val="24"/>
        </w:rPr>
        <w:t>дрена</w:t>
      </w:r>
      <w:r w:rsidRPr="000E2D0C">
        <w:rPr>
          <w:rFonts w:ascii="Times New Roman" w:hAnsi="Times New Roman" w:cs="Times New Roman"/>
          <w:iCs/>
          <w:sz w:val="24"/>
          <w:szCs w:val="24"/>
        </w:rPr>
        <w:t>,</w:t>
      </w:r>
      <w:r w:rsidR="00443CC4" w:rsidRPr="000E2D0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337E5" w:rsidRPr="000E2D0C">
        <w:rPr>
          <w:rFonts w:ascii="Times New Roman" w:hAnsi="Times New Roman" w:cs="Times New Roman"/>
          <w:iCs/>
          <w:sz w:val="24"/>
          <w:szCs w:val="24"/>
        </w:rPr>
        <w:t xml:space="preserve">между Комисията </w:t>
      </w:r>
      <w:r w:rsidR="00E337E5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 представители на </w:t>
      </w:r>
      <w:r w:rsidR="00E337E5"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ИЗПЪЛНИТЕЛЯ 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се подписва протокол за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окончателното приемане на изпълнението по договора.</w:t>
      </w:r>
    </w:p>
    <w:p w:rsidR="00CD21E0" w:rsidRPr="000E2D0C" w:rsidRDefault="00CD21E0" w:rsidP="00633CFD">
      <w:pPr>
        <w:pStyle w:val="NoSpacing"/>
        <w:ind w:right="-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337E5" w:rsidRPr="000E2D0C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V. ГАРАНЦИОННА ПОДДРЪЖКА</w:t>
      </w:r>
    </w:p>
    <w:p w:rsidR="00E337E5" w:rsidRPr="000E2D0C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Чл.9</w:t>
      </w:r>
      <w:r w:rsidR="004C0E66"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(1)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Срокът за гаранционна поддръжка на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F17F30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цялата 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система е определен съгласно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предложение</w:t>
      </w:r>
      <w:r w:rsidR="00F17F30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то за изпълнение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на </w:t>
      </w: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ИЗПЪЛНИТЕЛЯ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 е </w:t>
      </w:r>
      <w:r w:rsidRPr="00CD2387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highlight w:val="yellow"/>
        </w:rPr>
        <w:t>…</w:t>
      </w: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месеца, 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считано от датата на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подписване на протокола по чл. 8, ал. </w:t>
      </w:r>
      <w:r w:rsidR="00CD21E0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2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, с ко</w:t>
      </w:r>
      <w:r w:rsidR="00B3278C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й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то се приема, ч</w:t>
      </w:r>
      <w:r w:rsidR="00AD4142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е системата е успешно изградена</w:t>
      </w:r>
      <w:r w:rsidR="00AD4142" w:rsidRPr="000E2D0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 внедрена съгласно </w:t>
      </w:r>
      <w:r w:rsidR="004C0E66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техническ</w:t>
      </w:r>
      <w:r w:rsidR="00F17F30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ите спецификации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F17F30" w:rsidRPr="000E2D0C" w:rsidRDefault="00F17F30" w:rsidP="00F17F30">
      <w:pPr>
        <w:pStyle w:val="NoSpacing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D0C">
        <w:rPr>
          <w:rFonts w:ascii="Times New Roman" w:hAnsi="Times New Roman" w:cs="Times New Roman"/>
          <w:color w:val="000000"/>
          <w:sz w:val="24"/>
          <w:szCs w:val="24"/>
        </w:rPr>
        <w:t>Гаранционните срокове на отделните елементи на системата са съгласно предложението за изпълнение за всеки от тях</w:t>
      </w:r>
      <w:r w:rsidRPr="000E2D0C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r w:rsidRPr="000E2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(2)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В периода на гаранционната поддръжка изпъл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нителят извършва за своя сметка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всички необходими дейности (включително под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мяна на дефектирало оборудване,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профилактични дейности, 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настройки и промени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по специализирания софтуер и др.)</w:t>
      </w:r>
      <w:r w:rsidR="003D1493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за по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ддържането на системата в пълно</w:t>
      </w:r>
      <w:r w:rsidR="00443CC4" w:rsidRPr="000E2D0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работоспособно и функционално състояние.</w:t>
      </w:r>
    </w:p>
    <w:p w:rsidR="00CD21E0" w:rsidRPr="004C0E66" w:rsidRDefault="00CD21E0" w:rsidP="004C0E66">
      <w:pPr>
        <w:pStyle w:val="NoSpacing"/>
        <w:ind w:right="-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pacing w:val="-1"/>
          <w:sz w:val="24"/>
          <w:szCs w:val="24"/>
        </w:rPr>
        <w:t>3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)</w:t>
      </w:r>
      <w:r w:rsidR="004C0E6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D794B">
        <w:rPr>
          <w:rFonts w:ascii="Times New Roman" w:hAnsi="Times New Roman" w:cs="Times New Roman"/>
          <w:spacing w:val="-1"/>
          <w:sz w:val="24"/>
          <w:szCs w:val="24"/>
        </w:rPr>
        <w:t>Срокът за отстраняване на недостатъци и/или повреди в гаранционния срок</w:t>
      </w:r>
      <w:r w:rsidRPr="00DD794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gramStart"/>
      <w:r w:rsidRPr="00DD794B">
        <w:rPr>
          <w:rFonts w:ascii="Times New Roman" w:hAnsi="Times New Roman" w:cs="Times New Roman"/>
          <w:spacing w:val="3"/>
          <w:sz w:val="24"/>
          <w:szCs w:val="24"/>
        </w:rPr>
        <w:t xml:space="preserve">е </w:t>
      </w:r>
      <w:r w:rsidRPr="00CD2387">
        <w:rPr>
          <w:rFonts w:ascii="Times New Roman" w:hAnsi="Times New Roman" w:cs="Times New Roman"/>
          <w:spacing w:val="3"/>
          <w:sz w:val="24"/>
          <w:szCs w:val="24"/>
          <w:highlight w:val="yellow"/>
        </w:rPr>
        <w:t>.................</w:t>
      </w:r>
      <w:proofErr w:type="gramEnd"/>
      <w:r w:rsidRPr="00DD794B">
        <w:rPr>
          <w:rFonts w:ascii="Times New Roman" w:hAnsi="Times New Roman" w:cs="Times New Roman"/>
          <w:spacing w:val="3"/>
          <w:sz w:val="24"/>
          <w:szCs w:val="24"/>
        </w:rPr>
        <w:t xml:space="preserve"> (............) часа, считано от </w:t>
      </w:r>
      <w:r w:rsidRPr="00DD794B">
        <w:rPr>
          <w:rFonts w:ascii="Times New Roman" w:hAnsi="Times New Roman" w:cs="Times New Roman"/>
          <w:spacing w:val="-5"/>
          <w:sz w:val="24"/>
          <w:szCs w:val="24"/>
        </w:rPr>
        <w:t xml:space="preserve">момента на уведомяване. В случаите, когато този срок не може да бъде спазен с оглед характера на </w:t>
      </w:r>
      <w:r w:rsidRPr="00DD794B">
        <w:rPr>
          <w:rFonts w:ascii="Times New Roman" w:hAnsi="Times New Roman" w:cs="Times New Roman"/>
          <w:spacing w:val="-1"/>
          <w:sz w:val="24"/>
          <w:szCs w:val="24"/>
        </w:rPr>
        <w:t>недостатъците и/или повредите, същите се описват в двустранен протокол, като се посочва и срокът за отстраняването им</w:t>
      </w:r>
      <w:r w:rsidR="004C0E66">
        <w:rPr>
          <w:rFonts w:ascii="Times New Roman" w:hAnsi="Times New Roman" w:cs="Times New Roman"/>
          <w:spacing w:val="-1"/>
          <w:sz w:val="24"/>
          <w:szCs w:val="24"/>
        </w:rPr>
        <w:t xml:space="preserve"> и се 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предоставя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обору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дване, което временно да замени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повредено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то.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ИЗПЪЛНИТЕЛЯТ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трябва да достави и монтира еквивалентно или с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по-добри показатели, до момента на отстраняване на проблема.</w:t>
      </w:r>
    </w:p>
    <w:p w:rsidR="00CD21E0" w:rsidRPr="00DD794B" w:rsidRDefault="00CD21E0" w:rsidP="004C0E66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</w:t>
      </w:r>
      <w:r w:rsidRPr="00DD794B">
        <w:rPr>
          <w:rFonts w:ascii="Times New Roman" w:hAnsi="Times New Roman" w:cs="Times New Roman"/>
          <w:sz w:val="24"/>
          <w:szCs w:val="24"/>
        </w:rPr>
        <w:t xml:space="preserve">) </w:t>
      </w:r>
      <w:r w:rsidRPr="00DD794B">
        <w:rPr>
          <w:rFonts w:ascii="Times New Roman" w:hAnsi="Times New Roman" w:cs="Times New Roman"/>
          <w:spacing w:val="-8"/>
          <w:sz w:val="24"/>
          <w:szCs w:val="24"/>
        </w:rPr>
        <w:t>Уведомлението по горната алинея се извършва от представител на</w:t>
      </w:r>
      <w:r w:rsidRPr="00DD794B">
        <w:rPr>
          <w:rFonts w:ascii="Times New Roman" w:hAnsi="Times New Roman" w:cs="Times New Roman"/>
          <w:spacing w:val="-14"/>
          <w:sz w:val="24"/>
          <w:szCs w:val="24"/>
        </w:rPr>
        <w:t xml:space="preserve"> ВЪЗЛОЖИТЕЛЯ</w:t>
      </w:r>
      <w:r w:rsidRPr="00DD794B">
        <w:rPr>
          <w:rFonts w:ascii="Times New Roman" w:hAnsi="Times New Roman" w:cs="Times New Roman"/>
          <w:spacing w:val="-9"/>
          <w:sz w:val="24"/>
          <w:szCs w:val="24"/>
        </w:rPr>
        <w:t>, като то се изпраща на ИЗПЪЛНИТЕЛЯ по факс: ................................... или по електронна поща със следния адрес</w:t>
      </w:r>
      <w:r w:rsidRPr="00DD794B">
        <w:rPr>
          <w:rFonts w:ascii="Times New Roman" w:hAnsi="Times New Roman" w:cs="Times New Roman"/>
          <w:spacing w:val="-14"/>
          <w:sz w:val="24"/>
          <w:szCs w:val="24"/>
        </w:rPr>
        <w:t>:  ...........................................................................................................</w:t>
      </w:r>
      <w:r w:rsidR="004C0E66">
        <w:rPr>
          <w:rFonts w:ascii="Times New Roman" w:hAnsi="Times New Roman" w:cs="Times New Roman"/>
          <w:spacing w:val="-14"/>
          <w:sz w:val="24"/>
          <w:szCs w:val="24"/>
        </w:rPr>
        <w:t>.....................................................................................................</w:t>
      </w:r>
    </w:p>
    <w:p w:rsidR="0087624F" w:rsidRDefault="0087624F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VІ. ПРАВА И ЗАДЪЛЖЕНИЯ НА СТРАНИТЕ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Чл. 10</w:t>
      </w:r>
      <w:r w:rsidR="004C0E6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(1) ВЪЗЛОЖИТЕЛЯТ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има право: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1.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да иска от </w:t>
      </w: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ИЗПЪЛНИТЕЛЯ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да изпълни възложенат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</w:rPr>
        <w:t>а му работа качествено, в срок,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без отклонение от договореното и без недостатъци, при спаз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ване на всички условия посочени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в клаузите на настоящия договор;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2.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чрез длъжностни лица от неговата организаци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</w:rPr>
        <w:t>я по всяко време да проверява и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контролира изпълнението на договора, включително да проверява качеството и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съответствието на стоката с изискванията поставени в този договор;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3.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да откаже плащане на фактура, когато същата не 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</w:rPr>
        <w:t>е оформена съгласно българското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счетоводно законодателство и/или не е придружена от 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</w:rPr>
        <w:t>изискуемите документи, съгласно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клаузите на настоящия договор;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4.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да дава писмени указания на </w:t>
      </w: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ИЗПЪЛНИТЕЛЯ 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</w:rPr>
        <w:t>във връзка с предприемането на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действия, които са необходими за доброто изпълнение на този договор;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5.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да подава сигнали за възникнал проблем през целия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гаранционен период на стоката,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включително и след изтичане срока на настоящия договор;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(2) ВЪЗЛОЖИТЕЛЯТ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се задължава: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1.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да изплати уговореното възнаграждение на </w:t>
      </w: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ИЗПЪЛНИТЕЛЯ 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</w:rPr>
        <w:t>в размера и при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спазване условията и сроковете на този договор;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2.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да съдейства на </w:t>
      </w: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ИЗПЪЛНИТЕЛЯ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в кръга на свои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</w:rPr>
        <w:t>те правомощия за осигуряване на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информацията, необходима му за качественото изпълнение на работата;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3.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да не възпрепятства </w:t>
      </w: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ИЗПЪЛНИТЕЛЯ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и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да не нарушава оперативната му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самостоятелност във връзка с изпълнението на договора;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4.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да спазва всички приложими закони и подзаконови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нормативни актове, имащи пряко</w:t>
      </w:r>
      <w:r w:rsid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отношение към изпълнението на този договор;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Чл. 11</w:t>
      </w:r>
      <w:r w:rsidR="004C0E6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(1) ИЗПЪЛНИТЕЛЯТ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има право: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1.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да получи уговореното възнаграждение, при условия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</w:rPr>
        <w:t>та и сроковете на този договор,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при коректно изпълнение на задълженията по него;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2.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да получи от </w:t>
      </w: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ВЪЗЛОЖИТЕЛЯ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необходимото съдейс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</w:rPr>
        <w:t>твие за изпълнение на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договора;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(2) ИЗПЪЛНИТЕЛЯТ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се задължава: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1.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да изпълни възложената му работа в обем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 качествено, в съответствие с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изискванията на </w:t>
      </w: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ВЪЗЛОЖИТЕЛЯ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, при спазване условията и сроковете на този договор;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2.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да информира </w:t>
      </w: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ВЪЗЛОЖИТЕЛЯ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за всички 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пречки, възникващи в хода на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изпълнението;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3.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да отстранява посочените от </w:t>
      </w: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ВЪЗЛОЖИТЕЛЯ 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недостатъци и пропуски в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изпълнението за своя сметка във възможно най-кратък срок;</w:t>
      </w:r>
    </w:p>
    <w:p w:rsidR="00E337E5" w:rsidRPr="00443CC4" w:rsidRDefault="00E337E5" w:rsidP="00123A7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4.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да спазва всички приложими закони и подзаконови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нормативни актове, имащи пряко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отношение къ</w:t>
      </w:r>
      <w:r w:rsidR="00123A70">
        <w:rPr>
          <w:rFonts w:ascii="Times New Roman" w:hAnsi="Times New Roman" w:cs="Times New Roman"/>
          <w:iCs/>
          <w:color w:val="000000"/>
          <w:sz w:val="24"/>
          <w:szCs w:val="24"/>
        </w:rPr>
        <w:t>м изпълнението на този договор.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5.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да спазва сроковете за отстраняване на възникнал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проблем през целия гаранционен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период, включително и след </w:t>
      </w:r>
      <w:r w:rsidR="004B3693">
        <w:rPr>
          <w:rFonts w:ascii="Times New Roman" w:hAnsi="Times New Roman" w:cs="Times New Roman"/>
          <w:iCs/>
          <w:color w:val="000000"/>
          <w:sz w:val="24"/>
          <w:szCs w:val="24"/>
        </w:rPr>
        <w:t>приключване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на настоящия договор;</w:t>
      </w:r>
    </w:p>
    <w:p w:rsidR="00F720A6" w:rsidRDefault="00123A70" w:rsidP="00F720A6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4C0E66">
        <w:rPr>
          <w:rFonts w:ascii="Times New Roman" w:hAnsi="Times New Roman" w:cs="Times New Roman"/>
          <w:b/>
          <w:sz w:val="24"/>
          <w:szCs w:val="24"/>
        </w:rPr>
        <w:t>(3)</w:t>
      </w:r>
      <w:r w:rsidRPr="00DD794B">
        <w:rPr>
          <w:rFonts w:ascii="Times New Roman" w:hAnsi="Times New Roman" w:cs="Times New Roman"/>
          <w:sz w:val="24"/>
          <w:szCs w:val="24"/>
        </w:rPr>
        <w:t xml:space="preserve"> </w:t>
      </w:r>
      <w:r w:rsidRPr="00F44944">
        <w:rPr>
          <w:rFonts w:ascii="Times New Roman" w:hAnsi="Times New Roman" w:cs="Times New Roman"/>
          <w:b/>
          <w:sz w:val="24"/>
          <w:szCs w:val="24"/>
        </w:rPr>
        <w:t xml:space="preserve">ИЗПЪЛНИТЕЛЯТ </w:t>
      </w:r>
      <w:r w:rsidRPr="00DD794B">
        <w:rPr>
          <w:rFonts w:ascii="Times New Roman" w:hAnsi="Times New Roman" w:cs="Times New Roman"/>
          <w:sz w:val="24"/>
          <w:szCs w:val="24"/>
        </w:rPr>
        <w:t xml:space="preserve">се задължава </w:t>
      </w:r>
      <w:r w:rsidR="00F720A6">
        <w:rPr>
          <w:rFonts w:ascii="Times New Roman" w:hAnsi="Times New Roman" w:cs="Times New Roman"/>
          <w:sz w:val="24"/>
          <w:szCs w:val="24"/>
        </w:rPr>
        <w:t xml:space="preserve">да използва при изграждането на системата и предаде на </w:t>
      </w:r>
      <w:r w:rsidR="00F720A6" w:rsidRPr="00F44944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F720A6">
        <w:rPr>
          <w:rFonts w:ascii="Times New Roman" w:hAnsi="Times New Roman" w:cs="Times New Roman"/>
          <w:sz w:val="24"/>
          <w:szCs w:val="24"/>
        </w:rPr>
        <w:t>техниката/оборудването в състояние, отговарящо на следните изисквания:</w:t>
      </w:r>
    </w:p>
    <w:p w:rsidR="00123A70" w:rsidRPr="000E2D0C" w:rsidRDefault="00123A70" w:rsidP="004C0E66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0E2D0C">
        <w:rPr>
          <w:rFonts w:ascii="Times New Roman" w:hAnsi="Times New Roman" w:cs="Times New Roman"/>
          <w:sz w:val="24"/>
          <w:szCs w:val="24"/>
        </w:rPr>
        <w:t>а)  техниката да е нова;</w:t>
      </w:r>
    </w:p>
    <w:p w:rsidR="00123A70" w:rsidRPr="000E2D0C" w:rsidRDefault="00123A70" w:rsidP="004C0E66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2D0C">
        <w:rPr>
          <w:rFonts w:ascii="Times New Roman" w:hAnsi="Times New Roman" w:cs="Times New Roman"/>
          <w:sz w:val="24"/>
          <w:szCs w:val="24"/>
        </w:rPr>
        <w:t>б) да е  окомплектована с необходимите  експлоатационни документи (гаранционни карти</w:t>
      </w:r>
      <w:r w:rsidR="004B3693" w:rsidRPr="000E2D0C">
        <w:rPr>
          <w:rFonts w:ascii="Times New Roman" w:hAnsi="Times New Roman" w:cs="Times New Roman"/>
          <w:sz w:val="24"/>
          <w:szCs w:val="24"/>
        </w:rPr>
        <w:t xml:space="preserve">, </w:t>
      </w:r>
      <w:r w:rsidR="000842ED" w:rsidRPr="000E2D0C">
        <w:rPr>
          <w:rFonts w:ascii="Times New Roman" w:hAnsi="Times New Roman" w:cs="Times New Roman"/>
          <w:sz w:val="24"/>
          <w:szCs w:val="24"/>
        </w:rPr>
        <w:t>инструкции</w:t>
      </w:r>
      <w:r w:rsidR="004B3693" w:rsidRPr="000E2D0C">
        <w:rPr>
          <w:rFonts w:ascii="Times New Roman" w:hAnsi="Times New Roman" w:cs="Times New Roman"/>
          <w:sz w:val="24"/>
          <w:szCs w:val="24"/>
        </w:rPr>
        <w:t xml:space="preserve"> за експлоатация</w:t>
      </w:r>
      <w:r w:rsidRPr="000E2D0C">
        <w:rPr>
          <w:rFonts w:ascii="Times New Roman" w:hAnsi="Times New Roman" w:cs="Times New Roman"/>
          <w:sz w:val="24"/>
          <w:szCs w:val="24"/>
        </w:rPr>
        <w:t xml:space="preserve"> и др.)</w:t>
      </w:r>
      <w:r w:rsidRPr="000E2D0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D362FA" w:rsidRPr="000E2D0C" w:rsidRDefault="00123A70" w:rsidP="00123A7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0E2D0C">
        <w:rPr>
          <w:rFonts w:ascii="Times New Roman" w:hAnsi="Times New Roman" w:cs="Times New Roman"/>
          <w:sz w:val="24"/>
          <w:szCs w:val="24"/>
        </w:rPr>
        <w:t>в</w:t>
      </w:r>
      <w:r w:rsidRPr="000E2D0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E2D0C">
        <w:rPr>
          <w:rFonts w:ascii="Times New Roman" w:hAnsi="Times New Roman" w:cs="Times New Roman"/>
          <w:sz w:val="24"/>
          <w:szCs w:val="24"/>
        </w:rPr>
        <w:t xml:space="preserve"> да представи сертификати, декларации или други документи (доказващи качеството) от производителите</w:t>
      </w:r>
      <w:r w:rsidR="00D362FA" w:rsidRPr="000E2D0C">
        <w:rPr>
          <w:rFonts w:ascii="Times New Roman" w:hAnsi="Times New Roman" w:cs="Times New Roman"/>
          <w:sz w:val="24"/>
          <w:szCs w:val="24"/>
        </w:rPr>
        <w:t>, неразделна част от документацията, придружаваща доставкит.</w:t>
      </w:r>
    </w:p>
    <w:p w:rsidR="004B3693" w:rsidRPr="000E2D0C" w:rsidRDefault="004B3693" w:rsidP="004B3693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 xml:space="preserve">(4) </w:t>
      </w:r>
      <w:r w:rsidRPr="000E2D0C">
        <w:rPr>
          <w:rFonts w:ascii="Times New Roman" w:hAnsi="Times New Roman" w:cs="Times New Roman"/>
          <w:bCs/>
          <w:sz w:val="24"/>
          <w:szCs w:val="24"/>
        </w:rPr>
        <w:t xml:space="preserve">След внедряване на системата, </w:t>
      </w:r>
      <w:r w:rsidRPr="00F44944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0E2D0C">
        <w:rPr>
          <w:rFonts w:ascii="Times New Roman" w:hAnsi="Times New Roman" w:cs="Times New Roman"/>
          <w:bCs/>
          <w:sz w:val="24"/>
          <w:szCs w:val="24"/>
        </w:rPr>
        <w:t xml:space="preserve"> се задължава да </w:t>
      </w:r>
      <w:r w:rsidRPr="000E2D0C">
        <w:rPr>
          <w:rFonts w:ascii="Times New Roman" w:hAnsi="Times New Roman" w:cs="Times New Roman"/>
          <w:sz w:val="24"/>
          <w:szCs w:val="24"/>
        </w:rPr>
        <w:t xml:space="preserve">обучи посочени от Възложителя експерти по отношение на конфигурацията и функционалността на инсталираното оборудване, както и за работа със системата. </w:t>
      </w:r>
    </w:p>
    <w:p w:rsidR="00E337E5" w:rsidRPr="00443CC4" w:rsidRDefault="00123A70" w:rsidP="004B3693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(</w:t>
      </w:r>
      <w:r w:rsidR="004B3693"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5</w:t>
      </w:r>
      <w:r w:rsidR="00E337E5"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) </w:t>
      </w:r>
      <w:r w:rsidR="00E337E5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Независимо от възможността за използване на подизпълнители отг</w:t>
      </w:r>
      <w:r w:rsidR="00D60EDF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оворността за</w:t>
      </w:r>
      <w:r w:rsidR="00D60EDF" w:rsidRPr="000E2D0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изпълнение на договора е на </w:t>
      </w:r>
      <w:r w:rsidR="00E337E5"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ИЗПЪЛНИТЕЛЯ </w:t>
      </w:r>
      <w:r w:rsidR="00E337E5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и той н</w:t>
      </w:r>
      <w:r w:rsidR="00D60EDF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оси пълна отговорност за вреди,</w:t>
      </w:r>
      <w:r w:rsidR="00D60EDF" w:rsidRPr="000E2D0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причинени вследствие на некачествена стока или негови неправомерни действия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или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бездействия;</w:t>
      </w:r>
    </w:p>
    <w:p w:rsidR="00E337E5" w:rsidRPr="00443CC4" w:rsidRDefault="00123A70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(</w:t>
      </w:r>
      <w:r w:rsidR="004B3693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6</w:t>
      </w:r>
      <w:r w:rsidR="00E337E5"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) ИЗПЪЛНИТЕЛЯТ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е длъжен в срок до </w:t>
      </w:r>
      <w:r w:rsidR="00D1140B">
        <w:rPr>
          <w:rFonts w:ascii="Times New Roman" w:hAnsi="Times New Roman" w:cs="Times New Roman"/>
          <w:iCs/>
          <w:color w:val="000000"/>
          <w:sz w:val="24"/>
          <w:szCs w:val="24"/>
        </w:rPr>
        <w:t>3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дни от сключването на договор за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подизпълнение или на допълнително споразумение към него, или на договор, с който се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заменя, посочен в офертата подизпълнител, да представи на </w:t>
      </w:r>
      <w:r w:rsidR="00E337E5"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ВЪЗЛОЖИТЕЛЯ 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</w:rPr>
        <w:t>копие от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договора или допълнителното споразумение заедно с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доказателства, че са изпълнени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условията по чл. 66, ал. 2 и ал. 11 от ЗОП.</w:t>
      </w:r>
    </w:p>
    <w:p w:rsidR="00E337E5" w:rsidRPr="00443CC4" w:rsidRDefault="00123A70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(</w:t>
      </w:r>
      <w:r w:rsidR="004B3693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7</w:t>
      </w:r>
      <w:r w:rsidR="00E337E5"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) ИЗПЪЛНИТЕЛЯТ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и неговите подизпълнители (к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</w:rPr>
        <w:t>огато е приложимо) са длъжни да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спазват всички приложими закони и подзаконови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нормативни актове, имащи пряко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отношение към изпълнението на този договор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4B3693" w:rsidRDefault="004B3693" w:rsidP="00D362FA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337E5" w:rsidRPr="00443CC4" w:rsidRDefault="00E337E5" w:rsidP="00D362FA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VІІ. ГАРАНЦИЯ ЗА ИЗПЪЛНЕНИЕ И НЕУСТОЙКИ</w:t>
      </w:r>
    </w:p>
    <w:p w:rsidR="00FA5B55" w:rsidRPr="00DD794B" w:rsidRDefault="00FA5B55" w:rsidP="00D362FA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D362FA">
        <w:rPr>
          <w:rFonts w:ascii="Times New Roman" w:hAnsi="Times New Roman" w:cs="Times New Roman"/>
          <w:b/>
          <w:sz w:val="24"/>
          <w:szCs w:val="24"/>
        </w:rPr>
        <w:t>Чл. 12. (1)</w:t>
      </w:r>
      <w:r w:rsidRPr="00DD794B">
        <w:rPr>
          <w:rFonts w:ascii="Times New Roman" w:hAnsi="Times New Roman" w:cs="Times New Roman"/>
          <w:sz w:val="24"/>
          <w:szCs w:val="24"/>
        </w:rPr>
        <w:t xml:space="preserve"> При забавено изпълнение на задълженията по договора от страна на </w:t>
      </w:r>
      <w:r w:rsidRPr="00F44944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DD794B">
        <w:rPr>
          <w:rFonts w:ascii="Times New Roman" w:hAnsi="Times New Roman" w:cs="Times New Roman"/>
          <w:sz w:val="24"/>
          <w:szCs w:val="24"/>
        </w:rPr>
        <w:t xml:space="preserve"> същият заплаща на </w:t>
      </w:r>
      <w:r w:rsidRPr="00F44944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DD794B">
        <w:rPr>
          <w:rFonts w:ascii="Times New Roman" w:hAnsi="Times New Roman" w:cs="Times New Roman"/>
          <w:sz w:val="24"/>
          <w:szCs w:val="24"/>
        </w:rPr>
        <w:t xml:space="preserve"> неустойка в размер на 0,5 % от стойността на договора за всеки просрочен ден (час за случаите по чл. 9</w:t>
      </w:r>
      <w:r w:rsidR="007F5155">
        <w:rPr>
          <w:rFonts w:ascii="Times New Roman" w:hAnsi="Times New Roman" w:cs="Times New Roman"/>
          <w:sz w:val="24"/>
          <w:szCs w:val="24"/>
        </w:rPr>
        <w:t>, ал. 3</w:t>
      </w:r>
      <w:r w:rsidRPr="00DD794B">
        <w:rPr>
          <w:rFonts w:ascii="Times New Roman" w:hAnsi="Times New Roman" w:cs="Times New Roman"/>
          <w:sz w:val="24"/>
          <w:szCs w:val="24"/>
        </w:rPr>
        <w:t>) , но не повече от  10 % от тази сума.</w:t>
      </w:r>
    </w:p>
    <w:p w:rsidR="00FA5B55" w:rsidRPr="00DD794B" w:rsidRDefault="00FA5B55" w:rsidP="00D362FA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D362FA">
        <w:rPr>
          <w:rFonts w:ascii="Times New Roman" w:hAnsi="Times New Roman" w:cs="Times New Roman"/>
          <w:b/>
          <w:sz w:val="24"/>
          <w:szCs w:val="24"/>
        </w:rPr>
        <w:t>(2)</w:t>
      </w:r>
      <w:r w:rsidRPr="00DD794B">
        <w:rPr>
          <w:rFonts w:ascii="Times New Roman" w:hAnsi="Times New Roman" w:cs="Times New Roman"/>
          <w:sz w:val="24"/>
          <w:szCs w:val="24"/>
        </w:rPr>
        <w:t xml:space="preserve"> При забавено изпълнение на задълженията по този договор от страна на </w:t>
      </w:r>
      <w:r w:rsidRPr="00F44944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DD794B">
        <w:rPr>
          <w:rFonts w:ascii="Times New Roman" w:hAnsi="Times New Roman" w:cs="Times New Roman"/>
          <w:sz w:val="24"/>
          <w:szCs w:val="24"/>
        </w:rPr>
        <w:t xml:space="preserve">, продължило повече от </w:t>
      </w:r>
      <w:r w:rsidR="007F5155">
        <w:rPr>
          <w:rFonts w:ascii="Times New Roman" w:hAnsi="Times New Roman" w:cs="Times New Roman"/>
          <w:sz w:val="24"/>
          <w:szCs w:val="24"/>
        </w:rPr>
        <w:t>1</w:t>
      </w:r>
      <w:r w:rsidRPr="00DD794B">
        <w:rPr>
          <w:rFonts w:ascii="Times New Roman" w:hAnsi="Times New Roman" w:cs="Times New Roman"/>
          <w:sz w:val="24"/>
          <w:szCs w:val="24"/>
        </w:rPr>
        <w:t xml:space="preserve">0 (десет) дни, </w:t>
      </w:r>
      <w:r w:rsidRPr="00F44944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DD794B">
        <w:rPr>
          <w:rFonts w:ascii="Times New Roman" w:hAnsi="Times New Roman" w:cs="Times New Roman"/>
          <w:sz w:val="24"/>
          <w:szCs w:val="24"/>
        </w:rPr>
        <w:t xml:space="preserve"> може да прекрати договора с едностранно уведомление, отправено до </w:t>
      </w:r>
      <w:r w:rsidRPr="00F44944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DD794B">
        <w:rPr>
          <w:rFonts w:ascii="Times New Roman" w:hAnsi="Times New Roman" w:cs="Times New Roman"/>
          <w:sz w:val="24"/>
          <w:szCs w:val="24"/>
        </w:rPr>
        <w:t xml:space="preserve">, без да дава допълнителен срок за изпълнение, като </w:t>
      </w:r>
      <w:r w:rsidRPr="00F44944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DD794B">
        <w:rPr>
          <w:rFonts w:ascii="Times New Roman" w:hAnsi="Times New Roman" w:cs="Times New Roman"/>
          <w:sz w:val="24"/>
          <w:szCs w:val="24"/>
        </w:rPr>
        <w:t xml:space="preserve"> дължи неустойка за пълно неизпълнение на договора в размер на 10 % от цената на договора.</w:t>
      </w:r>
    </w:p>
    <w:p w:rsidR="00FA5B55" w:rsidRPr="00DD794B" w:rsidRDefault="00FA5B55" w:rsidP="00D362FA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D362FA">
        <w:rPr>
          <w:rFonts w:ascii="Times New Roman" w:hAnsi="Times New Roman" w:cs="Times New Roman"/>
          <w:b/>
          <w:color w:val="000000"/>
          <w:sz w:val="24"/>
          <w:szCs w:val="24"/>
        </w:rPr>
        <w:t>(3)</w:t>
      </w:r>
      <w:r w:rsidRPr="00DD79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4944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ВЪЗЛОЖИТЕЛЯТ</w:t>
      </w:r>
      <w:r w:rsidRPr="00DD794B">
        <w:rPr>
          <w:rFonts w:ascii="Times New Roman" w:hAnsi="Times New Roman" w:cs="Times New Roman"/>
          <w:color w:val="000000"/>
          <w:sz w:val="24"/>
          <w:szCs w:val="24"/>
        </w:rPr>
        <w:t xml:space="preserve"> може да претендира за претърпени вреди и пропуснати ползи по общия ред, в случай, че превишават размера на предвидените неустойки.</w:t>
      </w:r>
    </w:p>
    <w:p w:rsidR="00FA5B55" w:rsidRPr="00DD794B" w:rsidRDefault="00FA5B55" w:rsidP="00D362FA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D362FA">
        <w:rPr>
          <w:rFonts w:ascii="Times New Roman" w:hAnsi="Times New Roman" w:cs="Times New Roman"/>
          <w:b/>
          <w:sz w:val="24"/>
          <w:szCs w:val="24"/>
        </w:rPr>
        <w:t>(4)</w:t>
      </w:r>
      <w:r w:rsidRPr="00DD794B">
        <w:rPr>
          <w:rFonts w:ascii="Times New Roman" w:hAnsi="Times New Roman" w:cs="Times New Roman"/>
          <w:sz w:val="24"/>
          <w:szCs w:val="24"/>
        </w:rPr>
        <w:t xml:space="preserve"> </w:t>
      </w:r>
      <w:r w:rsidRPr="00DD794B">
        <w:rPr>
          <w:rFonts w:ascii="Times New Roman" w:hAnsi="Times New Roman" w:cs="Times New Roman"/>
          <w:sz w:val="24"/>
          <w:szCs w:val="24"/>
          <w:lang w:eastAsia="bg-BG"/>
        </w:rPr>
        <w:t xml:space="preserve">При забава на плащане от страна на Възложителя, същият дължи на Изпълнителя неустойка в размер на законната лихва върху фактурната стойност за всеки просрочен ден. </w:t>
      </w:r>
    </w:p>
    <w:p w:rsidR="00FA5B55" w:rsidRPr="00DD794B" w:rsidRDefault="00FA5B55" w:rsidP="00D362FA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D362FA">
        <w:rPr>
          <w:rFonts w:ascii="Times New Roman" w:hAnsi="Times New Roman" w:cs="Times New Roman"/>
          <w:b/>
          <w:sz w:val="24"/>
          <w:szCs w:val="24"/>
        </w:rPr>
        <w:t>(5)</w:t>
      </w:r>
      <w:r w:rsidRPr="00DD794B">
        <w:rPr>
          <w:rFonts w:ascii="Times New Roman" w:hAnsi="Times New Roman" w:cs="Times New Roman"/>
          <w:sz w:val="24"/>
          <w:szCs w:val="24"/>
        </w:rPr>
        <w:t xml:space="preserve"> </w:t>
      </w:r>
      <w:r w:rsidRPr="00DD794B">
        <w:rPr>
          <w:rFonts w:ascii="Times New Roman" w:hAnsi="Times New Roman" w:cs="Times New Roman"/>
          <w:sz w:val="24"/>
          <w:szCs w:val="24"/>
          <w:lang w:val="ru-RU"/>
        </w:rPr>
        <w:t xml:space="preserve">Изпълнителят дължи неустойка в размера </w:t>
      </w:r>
      <w:r w:rsidRPr="005A0DFE">
        <w:rPr>
          <w:rFonts w:ascii="Times New Roman" w:hAnsi="Times New Roman" w:cs="Times New Roman"/>
          <w:sz w:val="24"/>
          <w:szCs w:val="24"/>
          <w:lang w:val="ru-RU"/>
        </w:rPr>
        <w:t xml:space="preserve">по ал. </w:t>
      </w:r>
      <w:proofErr w:type="gramStart"/>
      <w:r w:rsidRPr="005A0DF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5A0DFE">
        <w:rPr>
          <w:rFonts w:ascii="Times New Roman" w:hAnsi="Times New Roman" w:cs="Times New Roman"/>
          <w:sz w:val="24"/>
          <w:szCs w:val="24"/>
          <w:lang w:val="ru-RU"/>
        </w:rPr>
        <w:t xml:space="preserve"> при неизпълнение на задълженията по </w:t>
      </w:r>
      <w:r w:rsidRPr="005A0DFE">
        <w:rPr>
          <w:rFonts w:ascii="Times New Roman" w:hAnsi="Times New Roman" w:cs="Times New Roman"/>
          <w:sz w:val="24"/>
          <w:szCs w:val="24"/>
        </w:rPr>
        <w:t>чл.</w:t>
      </w:r>
      <w:proofErr w:type="gramEnd"/>
      <w:r w:rsidRPr="005A0DFE">
        <w:rPr>
          <w:rFonts w:ascii="Times New Roman" w:hAnsi="Times New Roman" w:cs="Times New Roman"/>
          <w:sz w:val="24"/>
          <w:szCs w:val="24"/>
        </w:rPr>
        <w:t xml:space="preserve"> </w:t>
      </w:r>
      <w:r w:rsidR="004C0E66">
        <w:rPr>
          <w:rFonts w:ascii="Times New Roman" w:hAnsi="Times New Roman" w:cs="Times New Roman"/>
          <w:sz w:val="24"/>
          <w:szCs w:val="24"/>
        </w:rPr>
        <w:t>20</w:t>
      </w:r>
      <w:r w:rsidRPr="005A0DF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A0DFE">
        <w:rPr>
          <w:rFonts w:ascii="Times New Roman" w:hAnsi="Times New Roman" w:cs="Times New Roman"/>
          <w:sz w:val="24"/>
          <w:szCs w:val="24"/>
        </w:rPr>
        <w:t>на настоящия договор.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6200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Чл.13</w:t>
      </w:r>
      <w:r w:rsidR="003847F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en-US"/>
        </w:rPr>
        <w:t xml:space="preserve"> </w:t>
      </w:r>
      <w:r w:rsidRPr="0096200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(1) ИЗПЪЛНИТЕЛЯТ </w:t>
      </w:r>
      <w:r w:rsidRPr="009620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предоставя на </w:t>
      </w:r>
      <w:r w:rsidRPr="0096200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ВЪЗЛОЖИТЕЛЯ </w:t>
      </w:r>
      <w:r w:rsidR="00D60EDF" w:rsidRPr="0096200D">
        <w:rPr>
          <w:rFonts w:ascii="Times New Roman" w:hAnsi="Times New Roman" w:cs="Times New Roman"/>
          <w:iCs/>
          <w:color w:val="000000"/>
          <w:sz w:val="24"/>
          <w:szCs w:val="24"/>
        </w:rPr>
        <w:t>гаранция за изпълнение</w:t>
      </w:r>
      <w:r w:rsidR="00D60EDF" w:rsidRPr="0096200D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9620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 размер на </w:t>
      </w:r>
      <w:r w:rsidRPr="0096200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5% </w:t>
      </w:r>
      <w:r w:rsidRPr="0096200D">
        <w:rPr>
          <w:rFonts w:ascii="Times New Roman" w:hAnsi="Times New Roman" w:cs="Times New Roman"/>
          <w:iCs/>
          <w:color w:val="000000"/>
          <w:sz w:val="24"/>
          <w:szCs w:val="24"/>
        </w:rPr>
        <w:t>от общата стойност на договора без вкл</w:t>
      </w:r>
      <w:r w:rsidR="00D60EDF" w:rsidRPr="009620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ючен ДДС, равняваща се на </w:t>
      </w:r>
      <w:r w:rsidR="00D60EDF" w:rsidRPr="003623C6">
        <w:rPr>
          <w:rFonts w:ascii="Times New Roman" w:hAnsi="Times New Roman" w:cs="Times New Roman"/>
          <w:iCs/>
          <w:color w:val="000000"/>
          <w:sz w:val="24"/>
          <w:szCs w:val="24"/>
          <w:highlight w:val="yellow"/>
        </w:rPr>
        <w:t>…</w:t>
      </w:r>
      <w:r w:rsidR="00D60EDF" w:rsidRPr="009620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 е</w:t>
      </w:r>
      <w:r w:rsidR="00D60EDF" w:rsidRPr="0096200D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9620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предоставена под формата на </w:t>
      </w:r>
      <w:r w:rsidRPr="003623C6">
        <w:rPr>
          <w:rFonts w:ascii="Times New Roman" w:hAnsi="Times New Roman" w:cs="Times New Roman"/>
          <w:iCs/>
          <w:color w:val="000000"/>
          <w:sz w:val="24"/>
          <w:szCs w:val="24"/>
          <w:highlight w:val="yellow"/>
        </w:rPr>
        <w:t>…</w:t>
      </w:r>
    </w:p>
    <w:p w:rsidR="00E337E5" w:rsidRPr="000E2D0C" w:rsidRDefault="00FA5B5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="00E337E5"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(2) </w:t>
      </w:r>
      <w:r w:rsidRPr="00DD794B">
        <w:rPr>
          <w:rFonts w:ascii="Times New Roman" w:hAnsi="Times New Roman" w:cs="Times New Roman"/>
          <w:sz w:val="24"/>
          <w:szCs w:val="24"/>
          <w:lang w:eastAsia="bg-BG"/>
        </w:rPr>
        <w:t xml:space="preserve">Гаранцията за изпълнение или остатъкът от нея след усвоени суми за неустойки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се </w:t>
      </w:r>
      <w:r w:rsidR="00E337E5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освобождава поетапно при следните условия:</w:t>
      </w:r>
    </w:p>
    <w:p w:rsidR="00FA5B55" w:rsidRPr="000E2D0C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1. </w:t>
      </w:r>
      <w:r w:rsidR="00FA5B55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50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% от стойността на гаранцията се освобождават в срок до 30 календарни дни </w:t>
      </w:r>
      <w:r w:rsidR="00FA5B55" w:rsidRPr="000E2D0C">
        <w:rPr>
          <w:rFonts w:ascii="Times New Roman" w:hAnsi="Times New Roman" w:cs="Times New Roman"/>
          <w:sz w:val="24"/>
          <w:szCs w:val="24"/>
        </w:rPr>
        <w:t>след изпълнение на договора и подписване на приемателния протокол по чл. 8, ал. 2 от настоящия договор.</w:t>
      </w:r>
    </w:p>
    <w:p w:rsidR="00E337E5" w:rsidRPr="000E2D0C" w:rsidRDefault="00FA5B5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2</w:t>
      </w:r>
      <w:r w:rsidR="00E337E5"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. </w:t>
      </w:r>
      <w:r w:rsidR="00E337E5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50% от стойността на гаранцията за изпълнение е </w:t>
      </w:r>
      <w:r w:rsidR="00D60EDF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предназначена за обезпечение на</w:t>
      </w:r>
      <w:r w:rsidR="00D60EDF" w:rsidRPr="000E2D0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гаранционната поддръжка и се освобождава след изтичане на гаранционния период, в срок</w:t>
      </w:r>
      <w:r w:rsidR="009F037A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E337E5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до 30 календарни</w:t>
      </w:r>
      <w:r w:rsidR="001F4E59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1F4E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дни </w:t>
      </w:r>
      <w:r w:rsidR="00AD4142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след</w:t>
      </w:r>
      <w:r w:rsidR="00AD4142" w:rsidRPr="000E2D0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изтичане на срок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а</w:t>
      </w:r>
      <w:r w:rsidR="00E337E5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по чл. 9, ал. 1.</w:t>
      </w:r>
    </w:p>
    <w:p w:rsidR="00E337E5" w:rsidRPr="00443CC4" w:rsidRDefault="00FA5B5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="00E337E5"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(</w:t>
      </w:r>
      <w:r w:rsidR="004B3693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3</w:t>
      </w:r>
      <w:r w:rsidR="00E337E5"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)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Гаранцията за изпълнение се усвоява от </w:t>
      </w:r>
      <w:r w:rsidR="00E337E5"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ВЪЗЛОЖИТЕЛЯ 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напълно или частично,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при констатирано неточно, частично и/или лошо и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зпълнение, което не отговаря на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изискванията на </w:t>
      </w:r>
      <w:r w:rsidR="00E337E5"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ВЪЗЛОЖИТЕЛЯ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, както и при пълно неизпълнение, в това число при</w:t>
      </w:r>
      <w:r w:rsidR="009620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едностранно прекратяване на договора от </w:t>
      </w:r>
      <w:r w:rsidR="00E337E5"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ВЪЗЛОЖИТЕЛЯ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, поради виновно неизпълнение</w:t>
      </w:r>
      <w:r w:rsidR="0096200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на задължения на </w:t>
      </w:r>
      <w:r w:rsidR="00E337E5"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ИЗПЪЛНИТЕЛЯ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E337E5" w:rsidRPr="0096200D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6200D">
        <w:rPr>
          <w:rFonts w:ascii="Times New Roman" w:hAnsi="Times New Roman" w:cs="Times New Roman"/>
          <w:b/>
          <w:bCs/>
          <w:iCs/>
          <w:sz w:val="24"/>
          <w:szCs w:val="24"/>
        </w:rPr>
        <w:t>(</w:t>
      </w:r>
      <w:r w:rsidR="004B3693">
        <w:rPr>
          <w:rFonts w:ascii="Times New Roman" w:hAnsi="Times New Roman" w:cs="Times New Roman"/>
          <w:b/>
          <w:bCs/>
          <w:iCs/>
          <w:sz w:val="24"/>
          <w:szCs w:val="24"/>
        </w:rPr>
        <w:t>4</w:t>
      </w:r>
      <w:r w:rsidRPr="0096200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) ВЪЗЛОЖИТЕЛЯТ </w:t>
      </w:r>
      <w:r w:rsidRPr="0096200D">
        <w:rPr>
          <w:rFonts w:ascii="Times New Roman" w:hAnsi="Times New Roman" w:cs="Times New Roman"/>
          <w:iCs/>
          <w:sz w:val="24"/>
          <w:szCs w:val="24"/>
        </w:rPr>
        <w:t xml:space="preserve">има право да усвои в пълен </w:t>
      </w:r>
      <w:r w:rsidR="00AD4142" w:rsidRPr="0096200D">
        <w:rPr>
          <w:rFonts w:ascii="Times New Roman" w:hAnsi="Times New Roman" w:cs="Times New Roman"/>
          <w:iCs/>
          <w:sz w:val="24"/>
          <w:szCs w:val="24"/>
        </w:rPr>
        <w:t>размер гаранцията за изпълнение</w:t>
      </w:r>
      <w:r w:rsidR="00AD4142" w:rsidRPr="0096200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96200D">
        <w:rPr>
          <w:rFonts w:ascii="Times New Roman" w:hAnsi="Times New Roman" w:cs="Times New Roman"/>
          <w:iCs/>
          <w:sz w:val="24"/>
          <w:szCs w:val="24"/>
        </w:rPr>
        <w:t>при прекратяване на догово</w:t>
      </w:r>
      <w:r w:rsidR="007F5155" w:rsidRPr="0096200D">
        <w:rPr>
          <w:rFonts w:ascii="Times New Roman" w:hAnsi="Times New Roman" w:cs="Times New Roman"/>
          <w:iCs/>
          <w:sz w:val="24"/>
          <w:szCs w:val="24"/>
        </w:rPr>
        <w:t>ра по чл. 14, ал. 2, т. 2 и т. 4</w:t>
      </w:r>
      <w:r w:rsidRPr="0096200D">
        <w:rPr>
          <w:rFonts w:ascii="Times New Roman" w:hAnsi="Times New Roman" w:cs="Times New Roman"/>
          <w:iCs/>
          <w:sz w:val="24"/>
          <w:szCs w:val="24"/>
        </w:rPr>
        <w:t>, или чл. 14, ал. 3</w:t>
      </w:r>
      <w:r w:rsidR="0096200D">
        <w:rPr>
          <w:rFonts w:ascii="Times New Roman" w:hAnsi="Times New Roman" w:cs="Times New Roman"/>
          <w:iCs/>
          <w:sz w:val="24"/>
          <w:szCs w:val="24"/>
        </w:rPr>
        <w:t>;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(</w:t>
      </w:r>
      <w:r w:rsidR="004B3693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5</w:t>
      </w: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) ВЪЗЛОЖИТЕЛЯТ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задържа гаранцията за изпълн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</w:rPr>
        <w:t>ение на договора, ако в процеса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на неговото изпълнение възникне спор между страните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</w:rPr>
        <w:t>, който е внесен за решаване от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компетентен съд.</w:t>
      </w:r>
    </w:p>
    <w:p w:rsidR="00E337E5" w:rsidRPr="000E2D0C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 xml:space="preserve">VІІІ. </w:t>
      </w: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ПРИКЛЮЧВАНЕ И ПРЕКРАТЯВАНЕ НА ДОГОВОРА</w:t>
      </w:r>
    </w:p>
    <w:p w:rsidR="00E337E5" w:rsidRPr="000E2D0C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Чл.14(1)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Настоящият договор приключва с приемане</w:t>
      </w:r>
      <w:r w:rsidR="00D60EDF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на окончателното му изпълнение</w:t>
      </w:r>
      <w:r w:rsidR="00D60EDF" w:rsidRPr="000E2D0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D60EDF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по </w:t>
      </w:r>
      <w:r w:rsidR="00D60EDF" w:rsidRPr="000E2D0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          </w:t>
      </w:r>
      <w:r w:rsidR="00D60EDF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чл.</w:t>
      </w:r>
      <w:r w:rsidR="00D60EDF" w:rsidRPr="000E2D0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7F5155"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8, ал. 2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E2D0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(2) </w:t>
      </w:r>
      <w:r w:rsidRPr="000E2D0C">
        <w:rPr>
          <w:rFonts w:ascii="Times New Roman" w:hAnsi="Times New Roman" w:cs="Times New Roman"/>
          <w:iCs/>
          <w:color w:val="000000"/>
          <w:sz w:val="24"/>
          <w:szCs w:val="24"/>
        </w:rPr>
        <w:t>Договорът може да бъде предсрочно прекратен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при следните условия: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1.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по взаимно съгласие на страните, изразено в писмена форма;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2.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при системно нарушаване на която и да е от клау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зите на договора (повече от два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пъти), като в този случай право да развали договора има и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зправната страна, отправяйки 7-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дневно писмено предизвестие до неизправната;</w:t>
      </w:r>
    </w:p>
    <w:p w:rsidR="00E337E5" w:rsidRPr="00443CC4" w:rsidRDefault="007F515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3</w:t>
      </w:r>
      <w:r w:rsidR="00E337E5"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.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при възникване на обстоятелството по чл. 118, ал. 1, т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</w:rPr>
        <w:t>. 1 от ЗОП, като в този случай,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ВЪЗЛОЖИТЕЛЯТ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прекратява договора със 7-дневно предизвестие;</w:t>
      </w:r>
    </w:p>
    <w:p w:rsidR="00E337E5" w:rsidRPr="00443CC4" w:rsidRDefault="007F5155" w:rsidP="00D60EDF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4</w:t>
      </w:r>
      <w:r w:rsidR="00E337E5"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.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когато </w:t>
      </w:r>
      <w:r w:rsidR="00E337E5"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ИЗПЪЛНИТЕЛЯТ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откаже да изпълни някое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от задълженията си по договора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или забави изпълнението на някое от задълженията си по 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договора с повече от 10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дни като в този случай </w:t>
      </w:r>
      <w:r w:rsidR="00E337E5"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ВЪЗЛОЖИТЕЛЯТ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има 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право да го прекрати с 3-дневно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предизвестие;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(3) ВЪЗЛОЖИТЕЛЯТ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прекратява договора без предизвестие при следните условия:</w:t>
      </w:r>
    </w:p>
    <w:p w:rsidR="00E337E5" w:rsidRPr="00D60EDF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1.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при възникване на обстоятелствата по чл. 118, ал. 1, т. 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</w:rPr>
        <w:t>2 и/или т. 3 като в този случай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ВЪЗЛОЖИТЕЛЯТ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прекратява договора без предизвестие и не дължи на </w:t>
      </w: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ИЗПЪЛНИТЕЛЯ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обезщетение за претърпени вреди от прекратяването на договора;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2.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когато </w:t>
      </w: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ИЗПЪЛНИТЕЛЯТ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бъде обявен в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несъстоятелност или когато е в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производство по несъстоятелност или ликвидация;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3.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когато се установи, че </w:t>
      </w: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ИЗПЪЛНИТЕЛЯТ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изпо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лзва подизпълнител, без да го е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посочил в офертата си, или използва подизпълнител, койт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о е различен от този, посочен в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офертата му, без да са изпълнени условията по чл. 66, ал. 11 и ал. 12 от ЗОП;</w:t>
      </w:r>
    </w:p>
    <w:p w:rsidR="007F5155" w:rsidRDefault="007F515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ІХ. НЕПРЕДВИДЕНИ ОБСТОЯТЕЛСТВА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Чл.15</w:t>
      </w:r>
      <w:r w:rsidR="0096200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(1)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Страните не отговарят една спрямо друга и не си дължат обе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</w:rPr>
        <w:t>зщетение за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претърпени вреди и загуби, при неизпълнение или неточно изпълнение на свое задължение в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резултат на настъпили непредвидени обстоятелства по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смисъла на § 2, т. 27 от ДР на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ЗОП.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(2)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Ако страните са били в забава преди възникването на непредвидените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обстоятелства, те не могат да се позовават на тях при неи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зпълнение на задълженията си по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договора.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(3)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Страната, изпълнението на чието задължение е 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</w:rPr>
        <w:t>възпрепятствано от непредвидени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обстоятелства, е длъжна в 3-дневен срок писмено да уведоми другата страна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за настъпването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им и за спиране изпълнението на договора до отпадането н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а непредвидените обстоятелства.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При неуведомяване се дължи обезщетение за настъпилите от това вреди.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(4)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Изпълнението на задълженията и на свързани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те с тях насрещни задължения се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спира за времето, през което са налице непредвидени обстоятелства.</w:t>
      </w:r>
    </w:p>
    <w:p w:rsidR="007F5155" w:rsidRDefault="007F515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Х. ЗАКЛЮЧИТЕЛНИ РАЗПОРЕДБИ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Чл.16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Настоящият договор не може да бъде изменян,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освен в случаите по чл. 116 от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ЗОП.</w:t>
      </w:r>
    </w:p>
    <w:p w:rsidR="00E337E5" w:rsidRPr="00443CC4" w:rsidRDefault="00E337E5" w:rsidP="005A141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Чл.17</w:t>
      </w:r>
      <w:r w:rsidR="0096200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(1) 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За целите на настоящия договор страни</w:t>
      </w:r>
      <w:r w:rsidR="00472E2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те определят следните адреси за </w:t>
      </w:r>
      <w:r w:rsidR="0096200D">
        <w:rPr>
          <w:rFonts w:ascii="Times New Roman" w:hAnsi="Times New Roman" w:cs="Times New Roman"/>
          <w:iCs/>
          <w:color w:val="000000"/>
          <w:sz w:val="24"/>
          <w:szCs w:val="24"/>
        </w:rPr>
        <w:t>уведомяване</w:t>
      </w:r>
      <w:r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:</w:t>
      </w:r>
    </w:p>
    <w:p w:rsidR="007F5155" w:rsidRPr="00DD794B" w:rsidRDefault="007F5155" w:rsidP="0096200D">
      <w:pPr>
        <w:pStyle w:val="NoSpacing"/>
        <w:ind w:firstLine="708"/>
        <w:jc w:val="both"/>
        <w:rPr>
          <w:rStyle w:val="BodyText1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D794B">
        <w:rPr>
          <w:rStyle w:val="BodyText1"/>
        </w:rPr>
        <w:t xml:space="preserve"> на </w:t>
      </w:r>
      <w:r w:rsidRPr="00DD794B">
        <w:rPr>
          <w:rStyle w:val="BodyText1"/>
          <w:b/>
          <w:bCs/>
        </w:rPr>
        <w:t>ИЗПЪЛНИТЕЛЯ</w:t>
      </w:r>
      <w:r w:rsidR="0096200D">
        <w:rPr>
          <w:rStyle w:val="BodyText1"/>
          <w:b/>
          <w:bCs/>
        </w:rPr>
        <w:t>:</w:t>
      </w:r>
      <w:r w:rsidRPr="00DD794B">
        <w:rPr>
          <w:rStyle w:val="BodyText1"/>
        </w:rPr>
        <w:t xml:space="preserve"> факс: ...................................; ел. поща: .............................; или с препоръчано писмо н</w:t>
      </w:r>
      <w:r w:rsidR="0096200D">
        <w:rPr>
          <w:rStyle w:val="BodyText1"/>
        </w:rPr>
        <w:t>а адрес: …………………………………………………………</w:t>
      </w:r>
    </w:p>
    <w:p w:rsidR="007F5155" w:rsidRPr="00DD794B" w:rsidRDefault="007F5155" w:rsidP="007F5155">
      <w:pPr>
        <w:pStyle w:val="NoSpacing"/>
        <w:jc w:val="both"/>
        <w:rPr>
          <w:rStyle w:val="BodyText1"/>
        </w:rPr>
      </w:pPr>
      <w:r w:rsidRPr="00DD794B">
        <w:rPr>
          <w:rStyle w:val="BodyText1"/>
        </w:rPr>
        <w:t xml:space="preserve"> </w:t>
      </w:r>
      <w:r>
        <w:rPr>
          <w:rStyle w:val="BodyText1"/>
          <w:lang w:val="en-US"/>
        </w:rPr>
        <w:tab/>
      </w:r>
      <w:r>
        <w:rPr>
          <w:rStyle w:val="BodyText1"/>
        </w:rPr>
        <w:t>-</w:t>
      </w:r>
      <w:r w:rsidRPr="00DD794B">
        <w:rPr>
          <w:rStyle w:val="BodyText1"/>
        </w:rPr>
        <w:t xml:space="preserve"> на </w:t>
      </w:r>
      <w:r w:rsidRPr="00DD794B">
        <w:rPr>
          <w:rStyle w:val="BodyText1"/>
          <w:b/>
          <w:bCs/>
        </w:rPr>
        <w:t>ВЪЗЛОЖИТЕЛЯ</w:t>
      </w:r>
      <w:r w:rsidR="0096200D">
        <w:rPr>
          <w:rStyle w:val="BodyText1"/>
          <w:b/>
          <w:bCs/>
        </w:rPr>
        <w:t>:</w:t>
      </w:r>
      <w:r w:rsidRPr="00DD794B">
        <w:rPr>
          <w:rStyle w:val="BodyText1"/>
        </w:rPr>
        <w:t xml:space="preserve"> факс: 066/ 809371; ел. поща: </w:t>
      </w:r>
      <w:r w:rsidRPr="00DD794B">
        <w:rPr>
          <w:rFonts w:ascii="Times New Roman" w:hAnsi="Times New Roman" w:cs="Times New Roman"/>
          <w:sz w:val="24"/>
          <w:szCs w:val="24"/>
          <w:vertAlign w:val="superscript"/>
        </w:rPr>
        <w:t>..................................</w:t>
      </w:r>
      <w:r w:rsidR="0096200D">
        <w:rPr>
          <w:rFonts w:ascii="Times New Roman" w:hAnsi="Times New Roman" w:cs="Times New Roman"/>
          <w:sz w:val="24"/>
          <w:szCs w:val="24"/>
          <w:vertAlign w:val="superscript"/>
        </w:rPr>
        <w:t>....................................</w:t>
      </w:r>
      <w:r w:rsidRPr="00DD794B">
        <w:rPr>
          <w:rStyle w:val="BodyText1"/>
        </w:rPr>
        <w:t>; или с препоръчано писмо на адрес:</w:t>
      </w:r>
      <w:r w:rsidR="0096200D">
        <w:rPr>
          <w:rStyle w:val="BodyText1"/>
        </w:rPr>
        <w:t xml:space="preserve"> гр. Габрово,  </w:t>
      </w:r>
      <w:r w:rsidRPr="00DD794B">
        <w:rPr>
          <w:rStyle w:val="BodyText1"/>
        </w:rPr>
        <w:t>пл. Възраждане 3.</w:t>
      </w:r>
    </w:p>
    <w:p w:rsidR="00E337E5" w:rsidRDefault="007F5155" w:rsidP="0096200D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="00E337E5"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(2)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Всички съобщения, предизвестия и нареждания, 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свързани с изпълнението на този</w:t>
      </w:r>
      <w:r w:rsidR="00AD4142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договор и разменяни между </w:t>
      </w:r>
      <w:r w:rsidR="00E337E5"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ВЪЗЛОЖИТЕЛЯ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 </w:t>
      </w:r>
      <w:r w:rsidR="00E337E5"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ИЗПЪЛНИТЕЛЯ</w:t>
      </w:r>
      <w:r w:rsidR="005A1410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, са валидни, когато са</w:t>
      </w:r>
      <w:r w:rsidR="005A1410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връчени лично (срещу подпис) или са изпратени по пощата (с обратна разписка), по фа</w:t>
      </w:r>
      <w:r w:rsidR="005A1410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кс,</w:t>
      </w:r>
      <w:r w:rsidR="005A1410" w:rsidRPr="00443CC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електронна поща или предадени чрез куриер срещу подп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</w:rPr>
        <w:t>ис на приемащата страна. Когато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някоя от страните е променила адреса си, без да уведоми за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новия си адрес другата страна,</w:t>
      </w:r>
      <w:r w:rsidR="00D60ED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E337E5" w:rsidRPr="00443CC4">
        <w:rPr>
          <w:rFonts w:ascii="Times New Roman" w:hAnsi="Times New Roman" w:cs="Times New Roman"/>
          <w:iCs/>
          <w:color w:val="000000"/>
          <w:sz w:val="24"/>
          <w:szCs w:val="24"/>
        </w:rPr>
        <w:t>съобщенията ще се считат за надлежно връчени и когато са изпратени на стария адрес.</w:t>
      </w:r>
    </w:p>
    <w:p w:rsidR="002F22E2" w:rsidRDefault="002F22E2" w:rsidP="0096200D">
      <w:pPr>
        <w:pStyle w:val="NoSpacing"/>
        <w:ind w:right="-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2F22E2" w:rsidRDefault="002F22E2" w:rsidP="0096200D">
      <w:pPr>
        <w:pStyle w:val="NoSpacing"/>
        <w:ind w:right="-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7F5155" w:rsidRPr="00DD794B" w:rsidRDefault="004C0E66" w:rsidP="0096200D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43C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>Чл.1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8 </w:t>
      </w:r>
      <w:r w:rsidR="007F5155" w:rsidRPr="00DD794B">
        <w:rPr>
          <w:rFonts w:ascii="Times New Roman" w:hAnsi="Times New Roman" w:cs="Times New Roman"/>
          <w:sz w:val="24"/>
          <w:szCs w:val="24"/>
        </w:rPr>
        <w:t>Всички спорове, които биха възникнали във връзка с тълкуването или изпълнението на настоящия договор, ще се решават от страните чрез преговори за постигане на споразумение, а когато това се окаже невъзможно, спорът ще се отнася за разрешаване пред компетентния български съд.</w:t>
      </w:r>
    </w:p>
    <w:p w:rsidR="007F5155" w:rsidRPr="00DD794B" w:rsidRDefault="004C0E66" w:rsidP="0096200D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Чл.19</w:t>
      </w:r>
      <w:r w:rsidR="00D55D4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en-US"/>
        </w:rPr>
        <w:t xml:space="preserve"> </w:t>
      </w:r>
      <w:r w:rsidR="007F5155" w:rsidRPr="00DD794B">
        <w:rPr>
          <w:rFonts w:ascii="Times New Roman" w:hAnsi="Times New Roman" w:cs="Times New Roman"/>
          <w:sz w:val="24"/>
          <w:szCs w:val="24"/>
        </w:rPr>
        <w:t>За неуредените в този договор въпроси се прилагат разпоредбите на действащото българско законодателство.</w:t>
      </w:r>
    </w:p>
    <w:p w:rsidR="007F5155" w:rsidRPr="00DD794B" w:rsidRDefault="004C0E66" w:rsidP="0096200D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Чл.20 </w:t>
      </w:r>
      <w:r w:rsidR="007F5155" w:rsidRPr="00DD794B">
        <w:rPr>
          <w:rFonts w:ascii="Times New Roman" w:hAnsi="Times New Roman" w:cs="Times New Roman"/>
          <w:sz w:val="24"/>
          <w:szCs w:val="24"/>
        </w:rPr>
        <w:t>Всяка от страните по този договор се задължава да не разпространява информация за другата страна, станала и известна при или по повод сключването и изпълнението на този договор</w:t>
      </w:r>
    </w:p>
    <w:p w:rsidR="0096200D" w:rsidRDefault="0096200D" w:rsidP="007F5155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5155" w:rsidRPr="00DD794B" w:rsidRDefault="007F5155" w:rsidP="007F5155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 xml:space="preserve">Настоящият договор се състави и подписа в три еднообразни екземпляра, два за ВЪЗЛОЖИТЕЛЯ и един за ИЗПЪЛНИТЕЛЯ. </w:t>
      </w:r>
    </w:p>
    <w:p w:rsidR="007F5155" w:rsidRDefault="007F5155" w:rsidP="007F51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5155" w:rsidRPr="00DD794B" w:rsidRDefault="007F5155" w:rsidP="007F515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Неразделна част от този договор са:</w:t>
      </w:r>
    </w:p>
    <w:p w:rsidR="007F5155" w:rsidRDefault="007F5155" w:rsidP="007F515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Технически спецификации;</w:t>
      </w:r>
    </w:p>
    <w:p w:rsidR="007F5155" w:rsidRPr="00DD794B" w:rsidRDefault="007F5155" w:rsidP="007F515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Предложение за изпълнение</w:t>
      </w:r>
      <w:r w:rsidRPr="00DD794B">
        <w:rPr>
          <w:rFonts w:ascii="Times New Roman" w:hAnsi="Times New Roman" w:cs="Times New Roman"/>
          <w:sz w:val="24"/>
          <w:szCs w:val="24"/>
        </w:rPr>
        <w:t xml:space="preserve"> на ИЗПЪЛНИТЕЛЯ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D79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5155" w:rsidRPr="00DD794B" w:rsidRDefault="007F5155" w:rsidP="007F515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794B">
        <w:rPr>
          <w:rFonts w:ascii="Times New Roman" w:hAnsi="Times New Roman" w:cs="Times New Roman"/>
          <w:sz w:val="24"/>
          <w:szCs w:val="24"/>
        </w:rPr>
        <w:t xml:space="preserve">Ценова оферта на ИЗПЪЛНИТЕЛЯ </w:t>
      </w:r>
    </w:p>
    <w:p w:rsidR="007F5155" w:rsidRPr="00DD794B" w:rsidRDefault="007F5155" w:rsidP="007F515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F5155" w:rsidRPr="00DD794B" w:rsidRDefault="007F5155" w:rsidP="007F515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b/>
          <w:sz w:val="24"/>
          <w:szCs w:val="24"/>
        </w:rPr>
        <w:t>ВЪЗЛОЖИТЕЛ:</w:t>
      </w:r>
      <w:r w:rsidRPr="00DD794B">
        <w:rPr>
          <w:rFonts w:ascii="Times New Roman" w:hAnsi="Times New Roman" w:cs="Times New Roman"/>
          <w:b/>
          <w:sz w:val="24"/>
          <w:szCs w:val="24"/>
        </w:rPr>
        <w:tab/>
      </w:r>
      <w:r w:rsidRPr="00DD794B">
        <w:rPr>
          <w:rFonts w:ascii="Times New Roman" w:hAnsi="Times New Roman" w:cs="Times New Roman"/>
          <w:b/>
          <w:sz w:val="24"/>
          <w:szCs w:val="24"/>
        </w:rPr>
        <w:tab/>
      </w:r>
      <w:r w:rsidRPr="00DD794B">
        <w:rPr>
          <w:rFonts w:ascii="Times New Roman" w:hAnsi="Times New Roman" w:cs="Times New Roman"/>
          <w:b/>
          <w:sz w:val="24"/>
          <w:szCs w:val="24"/>
        </w:rPr>
        <w:tab/>
      </w:r>
      <w:r w:rsidRPr="00DD794B">
        <w:rPr>
          <w:rFonts w:ascii="Times New Roman" w:hAnsi="Times New Roman" w:cs="Times New Roman"/>
          <w:b/>
          <w:sz w:val="24"/>
          <w:szCs w:val="24"/>
        </w:rPr>
        <w:tab/>
      </w:r>
      <w:r w:rsidRPr="00DD794B">
        <w:rPr>
          <w:rFonts w:ascii="Times New Roman" w:hAnsi="Times New Roman" w:cs="Times New Roman"/>
          <w:b/>
          <w:sz w:val="24"/>
          <w:szCs w:val="24"/>
        </w:rPr>
        <w:tab/>
        <w:t>ИЗПЪЛНИТЕЛ</w:t>
      </w:r>
      <w:r w:rsidRPr="00DD794B">
        <w:rPr>
          <w:rFonts w:ascii="Times New Roman" w:hAnsi="Times New Roman" w:cs="Times New Roman"/>
          <w:sz w:val="24"/>
          <w:szCs w:val="24"/>
        </w:rPr>
        <w:t>:</w:t>
      </w:r>
      <w:r w:rsidRPr="00DD794B">
        <w:rPr>
          <w:rFonts w:ascii="Times New Roman" w:hAnsi="Times New Roman" w:cs="Times New Roman"/>
          <w:sz w:val="24"/>
          <w:szCs w:val="24"/>
        </w:rPr>
        <w:tab/>
      </w:r>
      <w:r w:rsidRPr="00DD794B">
        <w:rPr>
          <w:rFonts w:ascii="Times New Roman" w:hAnsi="Times New Roman" w:cs="Times New Roman"/>
          <w:sz w:val="24"/>
          <w:szCs w:val="24"/>
        </w:rPr>
        <w:tab/>
      </w:r>
      <w:r w:rsidRPr="00DD794B">
        <w:rPr>
          <w:rFonts w:ascii="Times New Roman" w:hAnsi="Times New Roman" w:cs="Times New Roman"/>
          <w:sz w:val="24"/>
          <w:szCs w:val="24"/>
        </w:rPr>
        <w:tab/>
      </w:r>
    </w:p>
    <w:p w:rsidR="007F5155" w:rsidRPr="00DD794B" w:rsidRDefault="007F5155" w:rsidP="007F5155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94B">
        <w:rPr>
          <w:rFonts w:ascii="Times New Roman" w:hAnsi="Times New Roman" w:cs="Times New Roman"/>
          <w:b/>
          <w:sz w:val="24"/>
          <w:szCs w:val="24"/>
        </w:rPr>
        <w:t>ТАНЯ ХРИСТОВА</w:t>
      </w:r>
      <w:r w:rsidRPr="00DD794B">
        <w:rPr>
          <w:rFonts w:ascii="Times New Roman" w:hAnsi="Times New Roman" w:cs="Times New Roman"/>
          <w:b/>
          <w:sz w:val="24"/>
          <w:szCs w:val="24"/>
        </w:rPr>
        <w:tab/>
      </w:r>
      <w:r w:rsidRPr="00DD794B">
        <w:rPr>
          <w:rFonts w:ascii="Times New Roman" w:hAnsi="Times New Roman" w:cs="Times New Roman"/>
          <w:b/>
          <w:sz w:val="24"/>
          <w:szCs w:val="24"/>
        </w:rPr>
        <w:tab/>
      </w:r>
      <w:r w:rsidRPr="00DD794B">
        <w:rPr>
          <w:rFonts w:ascii="Times New Roman" w:hAnsi="Times New Roman" w:cs="Times New Roman"/>
          <w:b/>
          <w:sz w:val="24"/>
          <w:szCs w:val="24"/>
        </w:rPr>
        <w:tab/>
      </w:r>
      <w:r w:rsidRPr="00DD794B">
        <w:rPr>
          <w:rFonts w:ascii="Times New Roman" w:hAnsi="Times New Roman" w:cs="Times New Roman"/>
          <w:b/>
          <w:sz w:val="24"/>
          <w:szCs w:val="24"/>
        </w:rPr>
        <w:tab/>
      </w:r>
      <w:r w:rsidRPr="00DD794B">
        <w:rPr>
          <w:rFonts w:ascii="Times New Roman" w:hAnsi="Times New Roman" w:cs="Times New Roman"/>
          <w:b/>
          <w:sz w:val="24"/>
          <w:szCs w:val="24"/>
        </w:rPr>
        <w:tab/>
      </w:r>
    </w:p>
    <w:p w:rsidR="007F5155" w:rsidRPr="00DD794B" w:rsidRDefault="007F5155" w:rsidP="007F515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i/>
          <w:iCs/>
          <w:sz w:val="24"/>
          <w:szCs w:val="24"/>
        </w:rPr>
        <w:t xml:space="preserve">Кмет на Община Габрово </w:t>
      </w:r>
      <w:r w:rsidRPr="00DD794B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DD794B">
        <w:rPr>
          <w:rFonts w:ascii="Times New Roman" w:hAnsi="Times New Roman" w:cs="Times New Roman"/>
          <w:sz w:val="24"/>
          <w:szCs w:val="24"/>
        </w:rPr>
        <w:tab/>
      </w:r>
      <w:r w:rsidRPr="00DD794B">
        <w:rPr>
          <w:rFonts w:ascii="Times New Roman" w:hAnsi="Times New Roman" w:cs="Times New Roman"/>
          <w:sz w:val="24"/>
          <w:szCs w:val="24"/>
        </w:rPr>
        <w:tab/>
        <w:t xml:space="preserve">           </w:t>
      </w:r>
    </w:p>
    <w:p w:rsidR="007F5155" w:rsidRPr="00DD794B" w:rsidRDefault="007F5155" w:rsidP="007F515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F5155" w:rsidRPr="00DD794B" w:rsidRDefault="007F5155" w:rsidP="007F515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.........................................</w:t>
      </w:r>
    </w:p>
    <w:p w:rsidR="007F5155" w:rsidRPr="00E03C04" w:rsidRDefault="0096200D" w:rsidP="007F51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Директор дирекция ФС</w:t>
      </w:r>
    </w:p>
    <w:p w:rsidR="007F5155" w:rsidRPr="00DD794B" w:rsidRDefault="007F5155" w:rsidP="007F515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F5155" w:rsidRDefault="007F5155" w:rsidP="007F515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794B">
        <w:rPr>
          <w:rFonts w:ascii="Times New Roman" w:hAnsi="Times New Roman" w:cs="Times New Roman"/>
          <w:sz w:val="24"/>
          <w:szCs w:val="24"/>
        </w:rPr>
        <w:t>............................................</w:t>
      </w:r>
      <w:r w:rsidRPr="00E03C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5155" w:rsidRPr="00E03C04" w:rsidRDefault="007F5155" w:rsidP="007F51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3C04">
        <w:rPr>
          <w:rFonts w:ascii="Times New Roman" w:hAnsi="Times New Roman" w:cs="Times New Roman"/>
          <w:i/>
          <w:sz w:val="24"/>
          <w:szCs w:val="24"/>
        </w:rPr>
        <w:t>Юрисконсулт</w:t>
      </w:r>
    </w:p>
    <w:p w:rsidR="00E337E5" w:rsidRPr="00443CC4" w:rsidRDefault="00E337E5" w:rsidP="007F5155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Cs/>
          <w:iCs/>
          <w:color w:val="003366"/>
          <w:sz w:val="24"/>
          <w:szCs w:val="24"/>
          <w:lang w:val="en-US"/>
        </w:rPr>
      </w:pPr>
    </w:p>
    <w:sectPr w:rsidR="00E337E5" w:rsidRPr="00443CC4" w:rsidSect="000B365D"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76684"/>
    <w:multiLevelType w:val="hybridMultilevel"/>
    <w:tmpl w:val="4A02A75C"/>
    <w:lvl w:ilvl="0" w:tplc="8C6ED85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D2"/>
    <w:rsid w:val="00064F40"/>
    <w:rsid w:val="00066B32"/>
    <w:rsid w:val="000842ED"/>
    <w:rsid w:val="00086D03"/>
    <w:rsid w:val="000B365D"/>
    <w:rsid w:val="000E2D0C"/>
    <w:rsid w:val="00115C35"/>
    <w:rsid w:val="00123A70"/>
    <w:rsid w:val="001453A4"/>
    <w:rsid w:val="00173779"/>
    <w:rsid w:val="001E1B7C"/>
    <w:rsid w:val="001F1ED2"/>
    <w:rsid w:val="001F4E59"/>
    <w:rsid w:val="002B1B9C"/>
    <w:rsid w:val="002D28B3"/>
    <w:rsid w:val="002E0F00"/>
    <w:rsid w:val="002F22E2"/>
    <w:rsid w:val="00313C52"/>
    <w:rsid w:val="00316426"/>
    <w:rsid w:val="00322295"/>
    <w:rsid w:val="00337C36"/>
    <w:rsid w:val="003623C6"/>
    <w:rsid w:val="003739B6"/>
    <w:rsid w:val="003847F0"/>
    <w:rsid w:val="003876A8"/>
    <w:rsid w:val="003B167F"/>
    <w:rsid w:val="003D1493"/>
    <w:rsid w:val="00443CC4"/>
    <w:rsid w:val="004551E4"/>
    <w:rsid w:val="00472E29"/>
    <w:rsid w:val="004A2B0B"/>
    <w:rsid w:val="004B3693"/>
    <w:rsid w:val="004C0E66"/>
    <w:rsid w:val="00522180"/>
    <w:rsid w:val="00592773"/>
    <w:rsid w:val="005A1410"/>
    <w:rsid w:val="005A1A56"/>
    <w:rsid w:val="005E0753"/>
    <w:rsid w:val="005F69B4"/>
    <w:rsid w:val="00627892"/>
    <w:rsid w:val="00633CFD"/>
    <w:rsid w:val="006A3515"/>
    <w:rsid w:val="006A794B"/>
    <w:rsid w:val="006F0B88"/>
    <w:rsid w:val="00711685"/>
    <w:rsid w:val="007F5155"/>
    <w:rsid w:val="0087624F"/>
    <w:rsid w:val="008B20D2"/>
    <w:rsid w:val="00933D30"/>
    <w:rsid w:val="00936632"/>
    <w:rsid w:val="0096200D"/>
    <w:rsid w:val="00991AFB"/>
    <w:rsid w:val="009C506B"/>
    <w:rsid w:val="009C61DF"/>
    <w:rsid w:val="009F037A"/>
    <w:rsid w:val="009F6049"/>
    <w:rsid w:val="00A2420A"/>
    <w:rsid w:val="00A37A46"/>
    <w:rsid w:val="00A965C7"/>
    <w:rsid w:val="00AD238E"/>
    <w:rsid w:val="00AD4142"/>
    <w:rsid w:val="00AD5675"/>
    <w:rsid w:val="00B3278C"/>
    <w:rsid w:val="00B57FB0"/>
    <w:rsid w:val="00B625DB"/>
    <w:rsid w:val="00BA5FFB"/>
    <w:rsid w:val="00BE6339"/>
    <w:rsid w:val="00C4371D"/>
    <w:rsid w:val="00C62FF9"/>
    <w:rsid w:val="00C8127D"/>
    <w:rsid w:val="00CD21E0"/>
    <w:rsid w:val="00CD2387"/>
    <w:rsid w:val="00D1140B"/>
    <w:rsid w:val="00D131AD"/>
    <w:rsid w:val="00D362FA"/>
    <w:rsid w:val="00D55D42"/>
    <w:rsid w:val="00D57C2F"/>
    <w:rsid w:val="00D57F80"/>
    <w:rsid w:val="00D60EDF"/>
    <w:rsid w:val="00D91AD6"/>
    <w:rsid w:val="00DB7675"/>
    <w:rsid w:val="00E337E5"/>
    <w:rsid w:val="00E54DE2"/>
    <w:rsid w:val="00E75B33"/>
    <w:rsid w:val="00E86B3A"/>
    <w:rsid w:val="00F16AB9"/>
    <w:rsid w:val="00F17F30"/>
    <w:rsid w:val="00F37A21"/>
    <w:rsid w:val="00F42460"/>
    <w:rsid w:val="00F44944"/>
    <w:rsid w:val="00F52043"/>
    <w:rsid w:val="00F60421"/>
    <w:rsid w:val="00F67584"/>
    <w:rsid w:val="00F720A6"/>
    <w:rsid w:val="00FA5B55"/>
    <w:rsid w:val="00FD3C3F"/>
    <w:rsid w:val="00FE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1B7C"/>
    <w:rPr>
      <w:color w:val="0000FF" w:themeColor="hyperlink"/>
      <w:u w:val="single"/>
    </w:rPr>
  </w:style>
  <w:style w:type="paragraph" w:customStyle="1" w:styleId="CharChar2CharCharCharChar">
    <w:name w:val="Char Char2 Char Char Char Char"/>
    <w:basedOn w:val="Normal"/>
    <w:link w:val="CharChar2CharCharCharCharChar"/>
    <w:uiPriority w:val="99"/>
    <w:rsid w:val="006A3515"/>
    <w:pPr>
      <w:tabs>
        <w:tab w:val="left" w:pos="709"/>
      </w:tabs>
      <w:spacing w:after="0" w:line="240" w:lineRule="auto"/>
    </w:pPr>
    <w:rPr>
      <w:rFonts w:ascii="Tahoma" w:eastAsia="Calibri" w:hAnsi="Tahoma" w:cs="Tahoma"/>
      <w:sz w:val="24"/>
      <w:szCs w:val="24"/>
      <w:lang w:val="pl-PL" w:eastAsia="pl-PL"/>
    </w:rPr>
  </w:style>
  <w:style w:type="character" w:customStyle="1" w:styleId="CharChar2CharCharCharCharChar">
    <w:name w:val="Char Char2 Char Char Char Char Char"/>
    <w:link w:val="CharChar2CharCharCharChar"/>
    <w:uiPriority w:val="99"/>
    <w:locked/>
    <w:rsid w:val="006A3515"/>
    <w:rPr>
      <w:rFonts w:ascii="Tahoma" w:eastAsia="Calibri" w:hAnsi="Tahoma" w:cs="Tahoma"/>
      <w:sz w:val="24"/>
      <w:szCs w:val="24"/>
      <w:lang w:val="pl-PL" w:eastAsia="pl-PL"/>
    </w:rPr>
  </w:style>
  <w:style w:type="paragraph" w:styleId="NoSpacing">
    <w:name w:val="No Spacing"/>
    <w:uiPriority w:val="1"/>
    <w:qFormat/>
    <w:rsid w:val="006A3515"/>
    <w:pPr>
      <w:spacing w:after="0" w:line="240" w:lineRule="auto"/>
    </w:pPr>
    <w:rPr>
      <w:rFonts w:ascii="Calibri" w:eastAsia="Calibri" w:hAnsi="Calibri" w:cs="Calibri"/>
    </w:rPr>
  </w:style>
  <w:style w:type="character" w:customStyle="1" w:styleId="FontStyle14">
    <w:name w:val="Font Style14"/>
    <w:rsid w:val="006A3515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6A3515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1">
    <w:name w:val="Body Text1"/>
    <w:uiPriority w:val="99"/>
    <w:rsid w:val="007F5155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DefaultParagraphFont"/>
    <w:rsid w:val="004B3693"/>
    <w:rPr>
      <w:rFonts w:ascii="Arial" w:hAnsi="Arial" w:cs="Arial" w:hint="default"/>
      <w:sz w:val="20"/>
      <w:szCs w:val="20"/>
    </w:rPr>
  </w:style>
  <w:style w:type="paragraph" w:customStyle="1" w:styleId="CharCharChar">
    <w:name w:val="Char Char Знак Знак Char"/>
    <w:basedOn w:val="Normal"/>
    <w:rsid w:val="00E75B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1B7C"/>
    <w:rPr>
      <w:color w:val="0000FF" w:themeColor="hyperlink"/>
      <w:u w:val="single"/>
    </w:rPr>
  </w:style>
  <w:style w:type="paragraph" w:customStyle="1" w:styleId="CharChar2CharCharCharChar">
    <w:name w:val="Char Char2 Char Char Char Char"/>
    <w:basedOn w:val="Normal"/>
    <w:link w:val="CharChar2CharCharCharCharChar"/>
    <w:uiPriority w:val="99"/>
    <w:rsid w:val="006A3515"/>
    <w:pPr>
      <w:tabs>
        <w:tab w:val="left" w:pos="709"/>
      </w:tabs>
      <w:spacing w:after="0" w:line="240" w:lineRule="auto"/>
    </w:pPr>
    <w:rPr>
      <w:rFonts w:ascii="Tahoma" w:eastAsia="Calibri" w:hAnsi="Tahoma" w:cs="Tahoma"/>
      <w:sz w:val="24"/>
      <w:szCs w:val="24"/>
      <w:lang w:val="pl-PL" w:eastAsia="pl-PL"/>
    </w:rPr>
  </w:style>
  <w:style w:type="character" w:customStyle="1" w:styleId="CharChar2CharCharCharCharChar">
    <w:name w:val="Char Char2 Char Char Char Char Char"/>
    <w:link w:val="CharChar2CharCharCharChar"/>
    <w:uiPriority w:val="99"/>
    <w:locked/>
    <w:rsid w:val="006A3515"/>
    <w:rPr>
      <w:rFonts w:ascii="Tahoma" w:eastAsia="Calibri" w:hAnsi="Tahoma" w:cs="Tahoma"/>
      <w:sz w:val="24"/>
      <w:szCs w:val="24"/>
      <w:lang w:val="pl-PL" w:eastAsia="pl-PL"/>
    </w:rPr>
  </w:style>
  <w:style w:type="paragraph" w:styleId="NoSpacing">
    <w:name w:val="No Spacing"/>
    <w:uiPriority w:val="1"/>
    <w:qFormat/>
    <w:rsid w:val="006A3515"/>
    <w:pPr>
      <w:spacing w:after="0" w:line="240" w:lineRule="auto"/>
    </w:pPr>
    <w:rPr>
      <w:rFonts w:ascii="Calibri" w:eastAsia="Calibri" w:hAnsi="Calibri" w:cs="Calibri"/>
    </w:rPr>
  </w:style>
  <w:style w:type="character" w:customStyle="1" w:styleId="FontStyle14">
    <w:name w:val="Font Style14"/>
    <w:rsid w:val="006A3515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6A3515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1">
    <w:name w:val="Body Text1"/>
    <w:uiPriority w:val="99"/>
    <w:rsid w:val="007F5155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DefaultParagraphFont"/>
    <w:rsid w:val="004B3693"/>
    <w:rPr>
      <w:rFonts w:ascii="Arial" w:hAnsi="Arial" w:cs="Arial" w:hint="default"/>
      <w:sz w:val="20"/>
      <w:szCs w:val="20"/>
    </w:rPr>
  </w:style>
  <w:style w:type="paragraph" w:customStyle="1" w:styleId="CharCharChar">
    <w:name w:val="Char Char Знак Знак Char"/>
    <w:basedOn w:val="Normal"/>
    <w:rsid w:val="00E75B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E21FF-F507-4EB2-B82A-9CFA2766D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6</Pages>
  <Words>2679</Words>
  <Characters>15274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Yanka Zdravkova</dc:creator>
  <cp:lastModifiedBy>Yanka Zdravkova</cp:lastModifiedBy>
  <cp:revision>78</cp:revision>
  <dcterms:created xsi:type="dcterms:W3CDTF">2017-08-17T07:31:00Z</dcterms:created>
  <dcterms:modified xsi:type="dcterms:W3CDTF">2017-09-14T15:15:00Z</dcterms:modified>
</cp:coreProperties>
</file>